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4E" w:rsidRDefault="0010784E" w:rsidP="0010784E">
      <w:pPr>
        <w:pStyle w:val="Overskrift1"/>
      </w:pPr>
      <w:bookmarkStart w:id="0" w:name="_Toc460915364"/>
      <w:r>
        <w:t>Kommissorium for projektgruppe</w:t>
      </w:r>
      <w:bookmarkEnd w:id="0"/>
      <w:r>
        <w:t xml:space="preserve"> </w:t>
      </w:r>
    </w:p>
    <w:p w:rsidR="0010784E" w:rsidRDefault="0010784E" w:rsidP="0010784E">
      <w:pPr>
        <w:pStyle w:val="Overskrift2"/>
      </w:pPr>
      <w:bookmarkStart w:id="1" w:name="_Toc460915365"/>
      <w:r>
        <w:t>Formål</w:t>
      </w:r>
      <w:bookmarkEnd w:id="1"/>
    </w:p>
    <w:p w:rsidR="0010784E" w:rsidRPr="00797E09" w:rsidRDefault="0010784E" w:rsidP="0010784E">
      <w:pPr>
        <w:pStyle w:val="Listeafsnit"/>
        <w:numPr>
          <w:ilvl w:val="0"/>
          <w:numId w:val="2"/>
        </w:numPr>
        <w:rPr>
          <w:lang w:eastAsia="da-DK"/>
        </w:rPr>
      </w:pPr>
      <w:r w:rsidRPr="00797E09">
        <w:rPr>
          <w:lang w:eastAsia="da-DK"/>
        </w:rPr>
        <w:t>At sætte gruppen i stand til at fungere som et team.</w:t>
      </w:r>
    </w:p>
    <w:p w:rsidR="0010784E" w:rsidRPr="00797E09" w:rsidRDefault="0010784E" w:rsidP="0010784E">
      <w:pPr>
        <w:pStyle w:val="Listeafsnit"/>
        <w:numPr>
          <w:ilvl w:val="0"/>
          <w:numId w:val="2"/>
        </w:numPr>
        <w:rPr>
          <w:lang w:eastAsia="da-DK"/>
        </w:rPr>
      </w:pPr>
      <w:r w:rsidRPr="00797E09">
        <w:rPr>
          <w:lang w:eastAsia="da-DK"/>
        </w:rPr>
        <w:t>At fremme en hjælpende og støttende holdning i gruppen.</w:t>
      </w:r>
    </w:p>
    <w:p w:rsidR="0010784E" w:rsidRPr="00797E09" w:rsidRDefault="0010784E" w:rsidP="0010784E">
      <w:pPr>
        <w:pStyle w:val="Listeafsnit"/>
        <w:numPr>
          <w:ilvl w:val="0"/>
          <w:numId w:val="2"/>
        </w:numPr>
        <w:rPr>
          <w:lang w:eastAsia="da-DK"/>
        </w:rPr>
      </w:pPr>
      <w:r w:rsidRPr="00797E09">
        <w:rPr>
          <w:lang w:eastAsia="da-DK"/>
        </w:rPr>
        <w:t>At nedbryde kommunikationsbarrierer i gruppen.</w:t>
      </w:r>
    </w:p>
    <w:p w:rsidR="0010784E" w:rsidRPr="00797E09" w:rsidRDefault="0010784E" w:rsidP="0010784E">
      <w:pPr>
        <w:pStyle w:val="Listeafsnit"/>
        <w:numPr>
          <w:ilvl w:val="0"/>
          <w:numId w:val="2"/>
        </w:numPr>
        <w:rPr>
          <w:lang w:eastAsia="da-DK"/>
        </w:rPr>
      </w:pPr>
      <w:r w:rsidRPr="00797E09">
        <w:rPr>
          <w:lang w:eastAsia="da-DK"/>
        </w:rPr>
        <w:t>At skabe gensidig respekt for både individets og gruppens mål og resultater.</w:t>
      </w:r>
    </w:p>
    <w:p w:rsidR="0010784E" w:rsidRPr="00797E09" w:rsidRDefault="0010784E" w:rsidP="0010784E">
      <w:pPr>
        <w:pStyle w:val="Listeafsnit"/>
        <w:numPr>
          <w:ilvl w:val="0"/>
          <w:numId w:val="2"/>
        </w:numPr>
        <w:rPr>
          <w:lang w:eastAsia="da-DK"/>
        </w:rPr>
      </w:pPr>
      <w:r w:rsidRPr="00797E09">
        <w:rPr>
          <w:lang w:eastAsia="da-DK"/>
        </w:rPr>
        <w:t>At skabe fælles opfattelse for de forskellige roller.</w:t>
      </w:r>
    </w:p>
    <w:p w:rsidR="0010784E" w:rsidRPr="00797E09" w:rsidRDefault="0010784E" w:rsidP="0010784E">
      <w:pPr>
        <w:pStyle w:val="Listeafsnit"/>
        <w:numPr>
          <w:ilvl w:val="0"/>
          <w:numId w:val="2"/>
        </w:numPr>
        <w:rPr>
          <w:lang w:eastAsia="da-DK"/>
        </w:rPr>
      </w:pPr>
      <w:r w:rsidRPr="00797E09">
        <w:rPr>
          <w:lang w:eastAsia="da-DK"/>
        </w:rPr>
        <w:t>At fremme forståelsen for det nødvendige i at samarbejde som gruppe. </w:t>
      </w:r>
    </w:p>
    <w:p w:rsidR="0010784E" w:rsidRDefault="0010784E" w:rsidP="0010784E">
      <w:pPr>
        <w:pStyle w:val="Overskrift2"/>
      </w:pPr>
      <w:bookmarkStart w:id="2" w:name="_Toc460915366"/>
      <w:r>
        <w:t>Ansvarlig</w:t>
      </w:r>
      <w:bookmarkEnd w:id="2"/>
    </w:p>
    <w:p w:rsidR="0010784E" w:rsidRPr="008F68E2" w:rsidRDefault="0010784E" w:rsidP="0010784E">
      <w:pPr>
        <w:spacing w:line="240" w:lineRule="auto"/>
      </w:pPr>
      <w:r w:rsidRPr="008F68E2">
        <w:t xml:space="preserve">Projektlederen er ansvarlig for at </w:t>
      </w:r>
      <w:r>
        <w:t xml:space="preserve">gennemføre udarbejde kommissorium. </w:t>
      </w:r>
    </w:p>
    <w:p w:rsidR="0010784E" w:rsidRDefault="0010784E" w:rsidP="0010784E">
      <w:pPr>
        <w:pStyle w:val="Overskrift2"/>
      </w:pPr>
      <w:bookmarkStart w:id="3" w:name="_Toc460915367"/>
      <w:r>
        <w:t>Metode</w:t>
      </w:r>
      <w:bookmarkEnd w:id="3"/>
    </w:p>
    <w:p w:rsidR="0010784E" w:rsidRDefault="0010784E" w:rsidP="0010784E">
      <w:pPr>
        <w:rPr>
          <w:lang w:eastAsia="da-DK"/>
        </w:rPr>
      </w:pPr>
      <w:r>
        <w:rPr>
          <w:lang w:eastAsia="da-DK"/>
        </w:rPr>
        <w:t>Ved arbejde i projektgruppe, kan det være vigtigt/nyttigt i opstartsfasen at afklare de 5 r’er – Rammer, Retning, Roller, Regler og Relationer</w:t>
      </w:r>
    </w:p>
    <w:p w:rsidR="0010784E" w:rsidRDefault="0010784E" w:rsidP="0010784E">
      <w:pPr>
        <w:rPr>
          <w:rFonts w:cs="Times New Roman"/>
        </w:rPr>
      </w:pPr>
      <w:bookmarkStart w:id="4" w:name="_Toc460915368"/>
      <w:r w:rsidRPr="00797E09">
        <w:rPr>
          <w:rStyle w:val="Overskrift3Tegn"/>
          <w:rFonts w:eastAsiaTheme="minorHAnsi"/>
        </w:rPr>
        <w:t>Rammer</w:t>
      </w:r>
      <w:bookmarkEnd w:id="4"/>
      <w:r>
        <w:br/>
        <w:t>Definition af teamet med de organisatoriske rammer omkring teamet. Hvad er dets beføjelser, og i hvilken sammenhæng skal det arbejde.</w:t>
      </w:r>
    </w:p>
    <w:p w:rsidR="0010784E" w:rsidRDefault="0010784E" w:rsidP="0010784E">
      <w:bookmarkStart w:id="5" w:name="_Toc460915369"/>
      <w:r w:rsidRPr="00797E09">
        <w:rPr>
          <w:rStyle w:val="Overskrift3Tegn"/>
          <w:rFonts w:eastAsiaTheme="minorHAnsi"/>
        </w:rPr>
        <w:t>Retning</w:t>
      </w:r>
      <w:bookmarkEnd w:id="5"/>
      <w:r>
        <w:br/>
        <w:t>Det mål som teamet skal have for dets arbejde.</w:t>
      </w:r>
    </w:p>
    <w:p w:rsidR="0010784E" w:rsidRDefault="0010784E" w:rsidP="0010784E">
      <w:bookmarkStart w:id="6" w:name="_Toc460915370"/>
      <w:r w:rsidRPr="00797E09">
        <w:rPr>
          <w:rStyle w:val="Overskrift3Tegn"/>
          <w:rFonts w:eastAsiaTheme="minorHAnsi"/>
        </w:rPr>
        <w:t>Roller</w:t>
      </w:r>
      <w:bookmarkEnd w:id="6"/>
      <w:r>
        <w:br/>
        <w:t>Den fordeling af opgaver, som skal etableres i teamet.</w:t>
      </w:r>
    </w:p>
    <w:p w:rsidR="0010784E" w:rsidRDefault="0010784E" w:rsidP="0010784E">
      <w:bookmarkStart w:id="7" w:name="_Toc460915371"/>
      <w:r w:rsidRPr="00797E09">
        <w:rPr>
          <w:rStyle w:val="Overskrift3Tegn"/>
          <w:rFonts w:eastAsiaTheme="minorHAnsi"/>
        </w:rPr>
        <w:t>Regler</w:t>
      </w:r>
      <w:bookmarkEnd w:id="7"/>
      <w:r>
        <w:br/>
        <w:t>Spilleregler i teamet - teamets grundregler.</w:t>
      </w:r>
    </w:p>
    <w:p w:rsidR="0010784E" w:rsidRDefault="0010784E" w:rsidP="0010784E">
      <w:bookmarkStart w:id="8" w:name="_Toc460915372"/>
      <w:r w:rsidRPr="00797E09">
        <w:rPr>
          <w:rStyle w:val="Overskrift3Tegn"/>
          <w:rFonts w:eastAsiaTheme="minorHAnsi"/>
        </w:rPr>
        <w:t>Relationer</w:t>
      </w:r>
      <w:bookmarkEnd w:id="8"/>
      <w:r>
        <w:br/>
        <w:t>De indbyrdes relationer og den kommunikation, teamet ønsker at have sammen.</w:t>
      </w:r>
    </w:p>
    <w:p w:rsidR="0010784E" w:rsidRDefault="0010784E" w:rsidP="0010784E">
      <w:pPr>
        <w:rPr>
          <w:rFonts w:eastAsia="Times New Roman"/>
          <w:b/>
          <w:bCs/>
          <w:i/>
          <w:iCs/>
          <w:sz w:val="24"/>
          <w:szCs w:val="28"/>
          <w:lang w:eastAsia="da-DK"/>
        </w:rPr>
      </w:pPr>
      <w:r>
        <w:br w:type="page"/>
      </w:r>
    </w:p>
    <w:p w:rsidR="0010784E" w:rsidRDefault="0010784E" w:rsidP="0010784E">
      <w:pPr>
        <w:pStyle w:val="Overskrift2"/>
      </w:pPr>
      <w:bookmarkStart w:id="9" w:name="_Toc460915373"/>
      <w:r>
        <w:lastRenderedPageBreak/>
        <w:t>Eksempel på projektgruppens 5 r’er</w:t>
      </w:r>
      <w:bookmarkEnd w:id="9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020"/>
        <w:gridCol w:w="3360"/>
        <w:gridCol w:w="1843"/>
      </w:tblGrid>
      <w:tr w:rsidR="0010784E" w:rsidTr="00BB2624">
        <w:tc>
          <w:tcPr>
            <w:tcW w:w="4425" w:type="dxa"/>
            <w:gridSpan w:val="2"/>
            <w:shd w:val="clear" w:color="auto" w:fill="D9D9D9" w:themeFill="background1" w:themeFillShade="D9"/>
          </w:tcPr>
          <w:p w:rsidR="0010784E" w:rsidRPr="00597CFE" w:rsidRDefault="0010784E" w:rsidP="00BB2624">
            <w:pPr>
              <w:rPr>
                <w:b/>
                <w:lang w:eastAsia="da-DK"/>
              </w:rPr>
            </w:pPr>
            <w:r w:rsidRPr="00597CFE">
              <w:rPr>
                <w:b/>
                <w:lang w:eastAsia="da-DK"/>
              </w:rPr>
              <w:t>Projekt</w:t>
            </w:r>
            <w:r>
              <w:rPr>
                <w:b/>
                <w:lang w:eastAsia="da-DK"/>
              </w:rPr>
              <w:t>:</w:t>
            </w:r>
          </w:p>
        </w:tc>
        <w:tc>
          <w:tcPr>
            <w:tcW w:w="3360" w:type="dxa"/>
            <w:shd w:val="clear" w:color="auto" w:fill="D9D9D9" w:themeFill="background1" w:themeFillShade="D9"/>
          </w:tcPr>
          <w:p w:rsidR="0010784E" w:rsidRPr="00597CFE" w:rsidRDefault="0010784E" w:rsidP="00BB2624">
            <w:pPr>
              <w:rPr>
                <w:b/>
                <w:lang w:eastAsia="da-DK"/>
              </w:rPr>
            </w:pPr>
            <w:r w:rsidRPr="00597CFE">
              <w:rPr>
                <w:b/>
                <w:lang w:eastAsia="da-DK"/>
              </w:rPr>
              <w:t>Udfyldt af: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0784E" w:rsidRPr="00597CFE" w:rsidRDefault="0010784E" w:rsidP="00BB2624">
            <w:pPr>
              <w:rPr>
                <w:b/>
                <w:lang w:eastAsia="da-DK"/>
              </w:rPr>
            </w:pPr>
            <w:r w:rsidRPr="00597CFE">
              <w:rPr>
                <w:b/>
                <w:lang w:eastAsia="da-DK"/>
              </w:rPr>
              <w:t>Dato:</w:t>
            </w:r>
          </w:p>
        </w:tc>
      </w:tr>
      <w:tr w:rsidR="0010784E" w:rsidTr="00BB2624">
        <w:tc>
          <w:tcPr>
            <w:tcW w:w="2405" w:type="dxa"/>
          </w:tcPr>
          <w:p w:rsidR="0010784E" w:rsidRDefault="0010784E" w:rsidP="00BB2624">
            <w:pPr>
              <w:rPr>
                <w:lang w:eastAsia="da-DK"/>
              </w:rPr>
            </w:pPr>
            <w:r>
              <w:rPr>
                <w:lang w:eastAsia="da-DK"/>
              </w:rPr>
              <w:t>Rammer</w:t>
            </w:r>
          </w:p>
        </w:tc>
        <w:tc>
          <w:tcPr>
            <w:tcW w:w="7223" w:type="dxa"/>
            <w:gridSpan w:val="3"/>
          </w:tcPr>
          <w:p w:rsidR="0010784E" w:rsidRPr="00022587" w:rsidRDefault="0010784E" w:rsidP="00BB2624">
            <w:pPr>
              <w:rPr>
                <w:i/>
                <w:lang w:eastAsia="da-DK"/>
              </w:rPr>
            </w:pPr>
            <w:r w:rsidRPr="00022587">
              <w:rPr>
                <w:i/>
                <w:lang w:eastAsia="da-DK"/>
              </w:rPr>
              <w:t>Her afklares og bearbejdes de organisatoriske rammer omkring gruppen.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Hvordan er vi organiseret.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Hvad er gruppens ansvar.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Hvad skal vi og hvad kan vi?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Hvad kan vi ikke og hvad er vi tvivlende overfor?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Hvad er vores kompetencer? Hvilke beføjelser/kompetencer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Hvad må vi?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I hvilke sammenhænge skal vi arbejde?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Hvilke rammer har gruppen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Opbakning oppefra, nedefra og udefra.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Ressourcerne.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Arbejdsbetingelserne</w:t>
            </w:r>
          </w:p>
          <w:p w:rsidR="0010784E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Gruppens forventninger og bekymringer</w:t>
            </w:r>
          </w:p>
        </w:tc>
      </w:tr>
      <w:tr w:rsidR="0010784E" w:rsidTr="00BB2624">
        <w:tc>
          <w:tcPr>
            <w:tcW w:w="2405" w:type="dxa"/>
          </w:tcPr>
          <w:p w:rsidR="0010784E" w:rsidRDefault="0010784E" w:rsidP="00BB2624">
            <w:pPr>
              <w:rPr>
                <w:lang w:eastAsia="da-DK"/>
              </w:rPr>
            </w:pPr>
            <w:r>
              <w:rPr>
                <w:lang w:eastAsia="da-DK"/>
              </w:rPr>
              <w:t>Retning</w:t>
            </w:r>
          </w:p>
        </w:tc>
        <w:tc>
          <w:tcPr>
            <w:tcW w:w="7223" w:type="dxa"/>
            <w:gridSpan w:val="3"/>
          </w:tcPr>
          <w:p w:rsidR="0010784E" w:rsidRPr="00597CFE" w:rsidRDefault="0010784E" w:rsidP="00BB2624">
            <w:pPr>
              <w:rPr>
                <w:i/>
                <w:lang w:eastAsia="da-DK"/>
              </w:rPr>
            </w:pPr>
            <w:r w:rsidRPr="00597CFE">
              <w:rPr>
                <w:i/>
                <w:lang w:eastAsia="da-DK"/>
              </w:rPr>
              <w:t>Her afklares/belyses virksomhedens/afdelingens mål - som gruppen laver egne visioner/mål i forhold til.</w:t>
            </w:r>
          </w:p>
          <w:p w:rsidR="0010784E" w:rsidRPr="00597CFE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597CFE">
              <w:rPr>
                <w:lang w:eastAsia="da-DK"/>
              </w:rPr>
              <w:t>Gruppens mål og delmål.</w:t>
            </w:r>
          </w:p>
          <w:p w:rsidR="0010784E" w:rsidRPr="00597CFE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597CFE">
              <w:rPr>
                <w:lang w:eastAsia="da-DK"/>
              </w:rPr>
              <w:t>Hvad der skal til for at nå målene.</w:t>
            </w:r>
          </w:p>
          <w:p w:rsidR="0010784E" w:rsidRPr="00597CFE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597CFE">
              <w:rPr>
                <w:lang w:eastAsia="da-DK"/>
              </w:rPr>
              <w:t>Kvalitet.</w:t>
            </w:r>
          </w:p>
          <w:p w:rsidR="0010784E" w:rsidRDefault="0010784E" w:rsidP="00BB2624">
            <w:pPr>
              <w:rPr>
                <w:lang w:eastAsia="da-DK"/>
              </w:rPr>
            </w:pPr>
          </w:p>
          <w:p w:rsidR="0010784E" w:rsidRPr="00597CFE" w:rsidRDefault="0010784E" w:rsidP="00BB2624">
            <w:pPr>
              <w:rPr>
                <w:lang w:eastAsia="da-DK"/>
              </w:rPr>
            </w:pPr>
            <w:r w:rsidRPr="00597CFE">
              <w:rPr>
                <w:lang w:eastAsia="da-DK"/>
              </w:rPr>
              <w:t>Eksempler på mål på gruppens vedligeholdelse og udvikling:</w:t>
            </w:r>
          </w:p>
          <w:p w:rsidR="0010784E" w:rsidRPr="00597CFE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597CFE">
              <w:rPr>
                <w:lang w:eastAsia="da-DK"/>
              </w:rPr>
              <w:t>Følge op på hvilke uddannelser, der er til rådighed for gruppen</w:t>
            </w:r>
          </w:p>
          <w:p w:rsidR="0010784E" w:rsidRPr="00597CFE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597CFE">
              <w:rPr>
                <w:lang w:eastAsia="da-DK"/>
              </w:rPr>
              <w:t>Efterleve de aftalte" spilleregler" .</w:t>
            </w:r>
          </w:p>
          <w:p w:rsidR="0010784E" w:rsidRPr="00597CFE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597CFE">
              <w:rPr>
                <w:lang w:eastAsia="da-DK"/>
              </w:rPr>
              <w:t>Sikre et sundt arbejdsmiljø.</w:t>
            </w:r>
          </w:p>
          <w:p w:rsidR="0010784E" w:rsidRPr="00597CFE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597CFE">
              <w:rPr>
                <w:lang w:eastAsia="da-DK"/>
              </w:rPr>
              <w:t>Skabe resultater gennem effektiv kommunikation.</w:t>
            </w:r>
          </w:p>
          <w:p w:rsidR="0010784E" w:rsidRPr="00597CFE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597CFE">
              <w:rPr>
                <w:lang w:eastAsia="da-DK"/>
              </w:rPr>
              <w:t>Sikre gruppens udvikling gennem uddannelse.</w:t>
            </w:r>
          </w:p>
          <w:p w:rsidR="0010784E" w:rsidRDefault="0010784E" w:rsidP="00BB2624">
            <w:pPr>
              <w:rPr>
                <w:lang w:eastAsia="da-DK"/>
              </w:rPr>
            </w:pPr>
          </w:p>
        </w:tc>
      </w:tr>
      <w:tr w:rsidR="0010784E" w:rsidTr="00BB2624">
        <w:tc>
          <w:tcPr>
            <w:tcW w:w="2405" w:type="dxa"/>
          </w:tcPr>
          <w:p w:rsidR="0010784E" w:rsidRDefault="0010784E" w:rsidP="00BB2624">
            <w:pPr>
              <w:rPr>
                <w:lang w:eastAsia="da-DK"/>
              </w:rPr>
            </w:pPr>
            <w:r>
              <w:rPr>
                <w:lang w:eastAsia="da-DK"/>
              </w:rPr>
              <w:t>Roller</w:t>
            </w:r>
          </w:p>
        </w:tc>
        <w:tc>
          <w:tcPr>
            <w:tcW w:w="7223" w:type="dxa"/>
            <w:gridSpan w:val="3"/>
          </w:tcPr>
          <w:p w:rsidR="0010784E" w:rsidRPr="00022587" w:rsidRDefault="0010784E" w:rsidP="00BB2624">
            <w:pPr>
              <w:rPr>
                <w:i/>
                <w:lang w:eastAsia="da-DK"/>
              </w:rPr>
            </w:pPr>
            <w:r w:rsidRPr="00022587">
              <w:rPr>
                <w:i/>
                <w:lang w:eastAsia="da-DK"/>
              </w:rPr>
              <w:t>Afklaring af gruppens rollesammensætning som vedgås af de enkelte medlemmer i forhold til deres ansvar og kompetencer - Her afklares forholdene: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Om gruppens rollesammensætning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Accept i forhold til ansvar og kompetence forhold.</w:t>
            </w:r>
          </w:p>
          <w:p w:rsidR="0010784E" w:rsidRDefault="0010784E" w:rsidP="00BB2624">
            <w:pPr>
              <w:rPr>
                <w:lang w:eastAsia="da-DK"/>
              </w:rPr>
            </w:pPr>
          </w:p>
          <w:p w:rsidR="0010784E" w:rsidRDefault="0010784E" w:rsidP="00BB2624">
            <w:pPr>
              <w:rPr>
                <w:lang w:eastAsia="da-DK"/>
              </w:rPr>
            </w:pPr>
            <w:r>
              <w:rPr>
                <w:lang w:eastAsia="da-DK"/>
              </w:rPr>
              <w:t>I</w:t>
            </w:r>
            <w:r w:rsidRPr="00022587">
              <w:rPr>
                <w:lang w:eastAsia="da-DK"/>
              </w:rPr>
              <w:t xml:space="preserve"> en gruppe må alle IKKE tror, at alle gør alt. Derfor er det vigtigt at gruppen får afklaret gruppens rollefordeling, ansvar og kompetence.</w:t>
            </w:r>
          </w:p>
          <w:p w:rsidR="0010784E" w:rsidRPr="00022587" w:rsidRDefault="0010784E" w:rsidP="00BB2624">
            <w:pPr>
              <w:rPr>
                <w:lang w:eastAsia="da-DK"/>
              </w:rPr>
            </w:pPr>
          </w:p>
          <w:p w:rsidR="0010784E" w:rsidRPr="00022587" w:rsidRDefault="0010784E" w:rsidP="00BB2624">
            <w:pPr>
              <w:rPr>
                <w:lang w:eastAsia="da-DK"/>
              </w:rPr>
            </w:pPr>
            <w:r w:rsidRPr="00022587">
              <w:rPr>
                <w:lang w:eastAsia="da-DK"/>
              </w:rPr>
              <w:t>Der kan diskuteres: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Tag de enkelte roller og vurder rollernes ansvar og kompetencer, i forhold til den aktuelle hverdag.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Tag evt. stilling til et rotationsmønster for de enkelte roller og udarbejd en rotationsplan, hvori der indgår oplæring og overdragelse.</w:t>
            </w:r>
          </w:p>
          <w:p w:rsidR="0010784E" w:rsidRDefault="0010784E" w:rsidP="00BB2624">
            <w:pPr>
              <w:rPr>
                <w:lang w:eastAsia="da-DK"/>
              </w:rPr>
            </w:pPr>
          </w:p>
          <w:p w:rsidR="0010784E" w:rsidRPr="00022587" w:rsidRDefault="0010784E" w:rsidP="00BB2624">
            <w:pPr>
              <w:rPr>
                <w:lang w:eastAsia="da-DK"/>
              </w:rPr>
            </w:pPr>
            <w:r w:rsidRPr="00022587">
              <w:rPr>
                <w:lang w:eastAsia="da-DK"/>
              </w:rPr>
              <w:t>Eks. på spilleregler: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Vi vil have en god omgangstone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Alle har initiativ pligt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Alle skal udvise respekt for hinanden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Alle skal dele ud at sin erfaring</w:t>
            </w:r>
          </w:p>
          <w:p w:rsidR="0010784E" w:rsidRDefault="0010784E" w:rsidP="00BB2624">
            <w:pPr>
              <w:rPr>
                <w:lang w:eastAsia="da-DK"/>
              </w:rPr>
            </w:pPr>
          </w:p>
        </w:tc>
      </w:tr>
      <w:tr w:rsidR="0010784E" w:rsidTr="00BB2624">
        <w:tc>
          <w:tcPr>
            <w:tcW w:w="2405" w:type="dxa"/>
          </w:tcPr>
          <w:p w:rsidR="0010784E" w:rsidRDefault="0010784E" w:rsidP="00BB2624">
            <w:pPr>
              <w:rPr>
                <w:lang w:eastAsia="da-DK"/>
              </w:rPr>
            </w:pPr>
            <w:r>
              <w:rPr>
                <w:lang w:eastAsia="da-DK"/>
              </w:rPr>
              <w:lastRenderedPageBreak/>
              <w:t>Regler</w:t>
            </w:r>
          </w:p>
        </w:tc>
        <w:tc>
          <w:tcPr>
            <w:tcW w:w="7223" w:type="dxa"/>
            <w:gridSpan w:val="3"/>
          </w:tcPr>
          <w:p w:rsidR="0010784E" w:rsidRPr="00022587" w:rsidRDefault="0010784E" w:rsidP="00BB2624">
            <w:pPr>
              <w:rPr>
                <w:i/>
                <w:lang w:eastAsia="da-DK"/>
              </w:rPr>
            </w:pPr>
            <w:r w:rsidRPr="00022587">
              <w:rPr>
                <w:i/>
                <w:lang w:eastAsia="da-DK"/>
              </w:rPr>
              <w:t>Der udarbejdes regler for adfærd som vedgås i ordlyd og indhold. Hvilke spilleregler skal gælde i gruppen - regler for adfærd.</w:t>
            </w:r>
          </w:p>
          <w:p w:rsidR="0010784E" w:rsidRDefault="0010784E" w:rsidP="00BB2624">
            <w:pPr>
              <w:rPr>
                <w:lang w:eastAsia="da-DK"/>
              </w:rPr>
            </w:pP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Arbejdsdeling og overleveringer.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Kvalitet.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Kommunikation og information.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Retten til at sig til og fra.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Hvordan træffer vi beslutninger.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Regler for møder.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Regler for håndtering at konflikter.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Regler for gruppens styring.</w:t>
            </w:r>
          </w:p>
          <w:p w:rsidR="0010784E" w:rsidRDefault="0010784E" w:rsidP="00BB2624">
            <w:pPr>
              <w:rPr>
                <w:lang w:eastAsia="da-DK"/>
              </w:rPr>
            </w:pPr>
          </w:p>
        </w:tc>
      </w:tr>
      <w:tr w:rsidR="0010784E" w:rsidTr="00BB2624">
        <w:tc>
          <w:tcPr>
            <w:tcW w:w="2405" w:type="dxa"/>
          </w:tcPr>
          <w:p w:rsidR="0010784E" w:rsidRDefault="0010784E" w:rsidP="00BB2624">
            <w:pPr>
              <w:rPr>
                <w:lang w:eastAsia="da-DK"/>
              </w:rPr>
            </w:pPr>
            <w:r>
              <w:rPr>
                <w:lang w:eastAsia="da-DK"/>
              </w:rPr>
              <w:t>Relationer</w:t>
            </w:r>
          </w:p>
        </w:tc>
        <w:tc>
          <w:tcPr>
            <w:tcW w:w="7223" w:type="dxa"/>
            <w:gridSpan w:val="3"/>
          </w:tcPr>
          <w:p w:rsidR="0010784E" w:rsidRPr="00022587" w:rsidRDefault="0010784E" w:rsidP="00BB2624">
            <w:pPr>
              <w:jc w:val="both"/>
              <w:rPr>
                <w:i/>
                <w:lang w:eastAsia="da-DK"/>
              </w:rPr>
            </w:pPr>
            <w:r w:rsidRPr="00022587">
              <w:rPr>
                <w:i/>
                <w:lang w:eastAsia="da-DK"/>
              </w:rPr>
              <w:t>Her afklares og bearbejdes gruppens ønsker til relationer til omverden og internt.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Klima - Samarbejde - Normer - Kommunikation.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Hvordan træffes beslutninger.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Hvordan håndteres konflikter.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Hvem arbejder og taler med hvem.</w:t>
            </w:r>
          </w:p>
          <w:p w:rsidR="0010784E" w:rsidRPr="00022587" w:rsidRDefault="0010784E" w:rsidP="0010784E">
            <w:pPr>
              <w:pStyle w:val="Listeafsnit"/>
              <w:numPr>
                <w:ilvl w:val="0"/>
                <w:numId w:val="2"/>
              </w:numPr>
              <w:rPr>
                <w:lang w:eastAsia="da-DK"/>
              </w:rPr>
            </w:pPr>
            <w:r w:rsidRPr="00022587">
              <w:rPr>
                <w:lang w:eastAsia="da-DK"/>
              </w:rPr>
              <w:t>Hvordan skal relationerne være til omverden.</w:t>
            </w:r>
          </w:p>
          <w:p w:rsidR="0010784E" w:rsidRDefault="0010784E" w:rsidP="00BB2624">
            <w:pPr>
              <w:rPr>
                <w:lang w:eastAsia="da-DK"/>
              </w:rPr>
            </w:pPr>
          </w:p>
        </w:tc>
      </w:tr>
    </w:tbl>
    <w:p w:rsidR="00C95639" w:rsidRDefault="00C95639">
      <w:pPr>
        <w:rPr>
          <w:lang w:eastAsia="da-DK"/>
        </w:rPr>
      </w:pPr>
      <w:bookmarkStart w:id="10" w:name="_GoBack"/>
      <w:bookmarkEnd w:id="10"/>
    </w:p>
    <w:sectPr w:rsidR="00C956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9236F"/>
    <w:multiLevelType w:val="multilevel"/>
    <w:tmpl w:val="F60CA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BCC7946"/>
    <w:multiLevelType w:val="hybridMultilevel"/>
    <w:tmpl w:val="4FF852B0"/>
    <w:lvl w:ilvl="0" w:tplc="F46EB7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4E"/>
    <w:rsid w:val="0010784E"/>
    <w:rsid w:val="00C9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CE1A7-4C5B-48E4-A754-89A5FE9C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4E"/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autoRedefine/>
    <w:qFormat/>
    <w:rsid w:val="0010784E"/>
    <w:pPr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link w:val="Overskrift2Tegn"/>
    <w:autoRedefine/>
    <w:qFormat/>
    <w:rsid w:val="0010784E"/>
    <w:pPr>
      <w:keepNext/>
      <w:overflowPunct w:val="0"/>
      <w:autoSpaceDE w:val="0"/>
      <w:autoSpaceDN w:val="0"/>
      <w:adjustRightInd w:val="0"/>
      <w:spacing w:before="240" w:after="60" w:line="360" w:lineRule="auto"/>
      <w:ind w:left="426" w:hanging="426"/>
      <w:contextualSpacing/>
      <w:jc w:val="both"/>
      <w:textAlignment w:val="baseline"/>
      <w:outlineLvl w:val="1"/>
    </w:pPr>
    <w:rPr>
      <w:rFonts w:eastAsia="Times New Roman"/>
      <w:b/>
      <w:bCs/>
      <w:i/>
      <w:iCs/>
      <w:sz w:val="24"/>
      <w:szCs w:val="28"/>
      <w:lang w:eastAsia="da-DK"/>
    </w:rPr>
  </w:style>
  <w:style w:type="paragraph" w:styleId="Overskrift3">
    <w:name w:val="heading 3"/>
    <w:basedOn w:val="Normal"/>
    <w:next w:val="Normal"/>
    <w:link w:val="Overskrift3Tegn"/>
    <w:autoRedefine/>
    <w:qFormat/>
    <w:rsid w:val="0010784E"/>
    <w:pPr>
      <w:keepNext/>
      <w:numPr>
        <w:ilvl w:val="2"/>
        <w:numId w:val="1"/>
      </w:numPr>
      <w:tabs>
        <w:tab w:val="clear" w:pos="1440"/>
        <w:tab w:val="num" w:pos="709"/>
      </w:tabs>
      <w:overflowPunct w:val="0"/>
      <w:autoSpaceDE w:val="0"/>
      <w:autoSpaceDN w:val="0"/>
      <w:adjustRightInd w:val="0"/>
      <w:spacing w:after="0" w:line="360" w:lineRule="auto"/>
      <w:ind w:left="567" w:hanging="567"/>
      <w:textAlignment w:val="baseline"/>
      <w:outlineLvl w:val="2"/>
    </w:pPr>
    <w:rPr>
      <w:rFonts w:ascii="Verdana" w:eastAsia="Times New Roman" w:hAnsi="Verdana"/>
      <w:b/>
      <w:bCs/>
      <w:sz w:val="20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0784E"/>
    <w:rPr>
      <w:rFonts w:ascii="Arial" w:hAnsi="Arial" w:cs="Arial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10784E"/>
    <w:rPr>
      <w:rFonts w:ascii="Arial" w:eastAsia="Times New Roman" w:hAnsi="Arial" w:cs="Arial"/>
      <w:b/>
      <w:bCs/>
      <w:i/>
      <w:iCs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10784E"/>
    <w:rPr>
      <w:rFonts w:ascii="Verdana" w:eastAsia="Times New Roman" w:hAnsi="Verdana" w:cs="Arial"/>
      <w:b/>
      <w:bCs/>
      <w:sz w:val="20"/>
      <w:szCs w:val="26"/>
      <w:lang w:eastAsia="da-DK"/>
    </w:rPr>
  </w:style>
  <w:style w:type="table" w:styleId="Tabel-Gitter">
    <w:name w:val="Table Grid"/>
    <w:basedOn w:val="Tabel-Normal"/>
    <w:uiPriority w:val="39"/>
    <w:rsid w:val="0010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0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Jørgensen</dc:creator>
  <cp:keywords/>
  <dc:description/>
  <cp:lastModifiedBy>Karsten Jørgensen</cp:lastModifiedBy>
  <cp:revision>1</cp:revision>
  <dcterms:created xsi:type="dcterms:W3CDTF">2016-12-08T15:35:00Z</dcterms:created>
  <dcterms:modified xsi:type="dcterms:W3CDTF">2016-12-08T15:36:00Z</dcterms:modified>
</cp:coreProperties>
</file>