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1DB7" w14:textId="35A65F0C" w:rsidR="00343914" w:rsidRDefault="00343914" w:rsidP="00343914">
      <w:pPr>
        <w:pStyle w:val="Overskrift1"/>
        <w:rPr>
          <w:rFonts w:eastAsia="Times New Roman" w:cs="Arial"/>
          <w:sz w:val="22"/>
          <w:szCs w:val="22"/>
        </w:rPr>
      </w:pPr>
      <w:bookmarkStart w:id="0" w:name="_Hlk157081989"/>
      <w:r w:rsidRPr="00CC7752">
        <w:rPr>
          <w:rFonts w:eastAsia="Times New Roman" w:cs="Arial"/>
          <w:sz w:val="22"/>
          <w:szCs w:val="22"/>
        </w:rPr>
        <w:t xml:space="preserve">Ophør af Social Frikort </w:t>
      </w:r>
      <w:r w:rsidR="00AC2C1D">
        <w:rPr>
          <w:rFonts w:eastAsia="Times New Roman" w:cs="Arial"/>
          <w:sz w:val="22"/>
          <w:szCs w:val="22"/>
        </w:rPr>
        <w:t>–</w:t>
      </w:r>
      <w:r w:rsidRPr="00CC7752">
        <w:rPr>
          <w:rFonts w:eastAsia="Times New Roman" w:cs="Arial"/>
          <w:sz w:val="22"/>
          <w:szCs w:val="22"/>
        </w:rPr>
        <w:t xml:space="preserve"> </w:t>
      </w:r>
      <w:r w:rsidR="00AC2C1D">
        <w:rPr>
          <w:rFonts w:eastAsia="Times New Roman" w:cs="Arial"/>
          <w:sz w:val="22"/>
          <w:szCs w:val="22"/>
        </w:rPr>
        <w:t xml:space="preserve">Marts </w:t>
      </w:r>
      <w:r w:rsidRPr="00CC7752">
        <w:rPr>
          <w:rFonts w:eastAsia="Times New Roman" w:cs="Arial"/>
          <w:sz w:val="22"/>
          <w:szCs w:val="22"/>
        </w:rPr>
        <w:t>202</w:t>
      </w:r>
      <w:r w:rsidR="00533A66">
        <w:rPr>
          <w:rFonts w:eastAsia="Times New Roman" w:cs="Arial"/>
          <w:sz w:val="22"/>
          <w:szCs w:val="22"/>
        </w:rPr>
        <w:t>5</w:t>
      </w:r>
    </w:p>
    <w:p w14:paraId="5C6DE1D3" w14:textId="77777777" w:rsidR="00343914" w:rsidRPr="00CC7752" w:rsidRDefault="00343914" w:rsidP="00343914"/>
    <w:p w14:paraId="7E7D4E84" w14:textId="05AA3230" w:rsidR="00343914" w:rsidRDefault="00343914" w:rsidP="00343914">
      <w:r>
        <w:t xml:space="preserve">Ved sagsgennemgang af Social Frikort, ses </w:t>
      </w:r>
      <w:r w:rsidR="00BC24F1">
        <w:t xml:space="preserve">&lt;navn&gt; &lt;cpr.nr.&gt; </w:t>
      </w:r>
      <w:r>
        <w:t>at have en indtægt over 10.000 det seneste år og pgl. er derved ikke længere i målgruppen og frikortet er d.d. deaktiveret.</w:t>
      </w:r>
    </w:p>
    <w:p w14:paraId="49688FE9" w14:textId="77777777" w:rsidR="00201546" w:rsidRDefault="00201546" w:rsidP="00343914"/>
    <w:p w14:paraId="6C456058" w14:textId="6E3C18D0" w:rsidR="00201546" w:rsidRDefault="00201546" w:rsidP="00201546">
      <w:pPr>
        <w:pStyle w:val="Overskrift1"/>
        <w:rPr>
          <w:rFonts w:eastAsia="Times New Roman" w:cs="Arial"/>
          <w:sz w:val="22"/>
          <w:szCs w:val="22"/>
        </w:rPr>
      </w:pPr>
      <w:r>
        <w:rPr>
          <w:rFonts w:eastAsia="Times New Roman" w:cs="Arial"/>
          <w:sz w:val="22"/>
          <w:szCs w:val="22"/>
        </w:rPr>
        <w:t>Ophør af Social Frikort – Marts 202</w:t>
      </w:r>
      <w:r w:rsidR="00533A66">
        <w:rPr>
          <w:rFonts w:eastAsia="Times New Roman" w:cs="Arial"/>
          <w:sz w:val="22"/>
          <w:szCs w:val="22"/>
        </w:rPr>
        <w:t>5</w:t>
      </w:r>
    </w:p>
    <w:p w14:paraId="3C8DFDBD" w14:textId="77777777" w:rsidR="00201546" w:rsidRDefault="00201546" w:rsidP="00201546"/>
    <w:p w14:paraId="2E4C198C" w14:textId="4E090E20" w:rsidR="00201546" w:rsidRDefault="00201546" w:rsidP="00201546">
      <w:r>
        <w:t xml:space="preserve">Ved sagsgennemgang af Social Frikort, ses </w:t>
      </w:r>
      <w:r w:rsidR="00BC24F1">
        <w:t>&lt;navn&gt;</w:t>
      </w:r>
      <w:r>
        <w:t xml:space="preserve"> </w:t>
      </w:r>
      <w:r w:rsidR="00BC24F1">
        <w:t>&lt;cpr.nr.&gt;</w:t>
      </w:r>
      <w:r>
        <w:t xml:space="preserve"> ikke længere at være i målgruppen jf. Myndigheds vurdering og frikortet er d.d. deaktiveret.</w:t>
      </w:r>
    </w:p>
    <w:p w14:paraId="1859A06E" w14:textId="77777777" w:rsidR="00201546" w:rsidRDefault="00201546" w:rsidP="00343914"/>
    <w:p w14:paraId="50CF9966" w14:textId="77777777" w:rsidR="00CA7C4D" w:rsidRDefault="00CA7C4D" w:rsidP="000C59CD">
      <w:pPr>
        <w:rPr>
          <w:b/>
          <w:bCs/>
        </w:rPr>
      </w:pPr>
    </w:p>
    <w:p w14:paraId="52467B7C" w14:textId="356C6BBD" w:rsidR="000C59CD" w:rsidRDefault="000C59CD" w:rsidP="000C59CD">
      <w:pPr>
        <w:rPr>
          <w:b/>
          <w:bCs/>
        </w:rPr>
      </w:pPr>
      <w:r>
        <w:rPr>
          <w:b/>
          <w:bCs/>
        </w:rPr>
        <w:t>Afgørelse</w:t>
      </w:r>
      <w:r w:rsidR="00B1469D">
        <w:rPr>
          <w:b/>
          <w:bCs/>
        </w:rPr>
        <w:t xml:space="preserve"> om ophør af</w:t>
      </w:r>
      <w:r>
        <w:rPr>
          <w:b/>
          <w:bCs/>
        </w:rPr>
        <w:t xml:space="preserve"> Socialt Frikort</w:t>
      </w:r>
      <w:r>
        <w:rPr>
          <w:b/>
          <w:bCs/>
        </w:rPr>
        <w:br/>
        <w:t>Begrundelse</w:t>
      </w:r>
    </w:p>
    <w:p w14:paraId="74FC22AE" w14:textId="77777777" w:rsidR="000C59CD" w:rsidRDefault="000C59CD" w:rsidP="000C59CD">
      <w:pPr>
        <w:rPr>
          <w:rFonts w:ascii="Arial" w:hAnsi="Arial"/>
        </w:rPr>
      </w:pPr>
      <w:r>
        <w:t>Du har tidligere været bevilliget Social Frikort.</w:t>
      </w:r>
    </w:p>
    <w:p w14:paraId="07CB56DD" w14:textId="77777777" w:rsidR="000C59CD" w:rsidRDefault="000C59CD" w:rsidP="000C59CD">
      <w:r>
        <w:t>Vi skriver til dig, da vi har gennemgået din sag.</w:t>
      </w:r>
    </w:p>
    <w:p w14:paraId="1ED01442" w14:textId="714A20C0" w:rsidR="000C59CD" w:rsidRDefault="000C59CD" w:rsidP="000C59CD">
      <w:r>
        <w:t xml:space="preserve">Ifølge </w:t>
      </w:r>
      <w:hyperlink r:id="rId4" w:history="1">
        <w:r>
          <w:rPr>
            <w:rStyle w:val="Hyperlink"/>
            <w:color w:val="auto"/>
            <w:u w:val="none"/>
          </w:rPr>
          <w:t>Lov om ændring af lov om forsøg med et socialt frikort LOV nr. 1596 af 28/12/2022</w:t>
        </w:r>
      </w:hyperlink>
      <w:r>
        <w:t xml:space="preserve"> skal kommunen i løbet af 1. kvartal 202</w:t>
      </w:r>
      <w:r w:rsidR="00533A66">
        <w:t>4</w:t>
      </w:r>
      <w:r>
        <w:t xml:space="preserve"> kontrollere om du stadig opfylder betingelserne for at have et socialt frikort.</w:t>
      </w:r>
    </w:p>
    <w:p w14:paraId="2FA5F5C1" w14:textId="77777777" w:rsidR="000C59CD" w:rsidRDefault="000C59CD" w:rsidP="000C59CD"/>
    <w:p w14:paraId="0CD1B56C" w14:textId="77777777" w:rsidR="000C59CD" w:rsidRDefault="000C59CD" w:rsidP="000C59CD">
      <w:pPr>
        <w:rPr>
          <w:b/>
          <w:bCs/>
        </w:rPr>
      </w:pPr>
      <w:r>
        <w:rPr>
          <w:b/>
          <w:bCs/>
        </w:rPr>
        <w:t>Afgørelse</w:t>
      </w:r>
      <w:r>
        <w:rPr>
          <w:b/>
          <w:bCs/>
        </w:rPr>
        <w:br/>
      </w:r>
      <w:r>
        <w:t xml:space="preserve">Da vi kan se, at du ikke længere opfylder betingelserne for at modtage hjælp eller støtte efter afsnit V i lov om social service samt at du har haft en arbejdsindkomst på over 10.000 kr. inden for det seneste år har vi jfr. </w:t>
      </w:r>
      <w:hyperlink r:id="rId5" w:history="1">
        <w:r>
          <w:rPr>
            <w:rStyle w:val="Hyperlink"/>
            <w:color w:val="auto"/>
            <w:u w:val="none"/>
          </w:rPr>
          <w:t>Lov om forsøg med et socialt frikort LOV nr. 1596 af 28/12/2022</w:t>
        </w:r>
      </w:hyperlink>
      <w:r>
        <w:t xml:space="preserve">, § 2 stk. 4 deaktiveret dit sociale frikort. </w:t>
      </w:r>
    </w:p>
    <w:p w14:paraId="6429AE93" w14:textId="77777777" w:rsidR="000C59CD" w:rsidRDefault="000C59CD" w:rsidP="000C59CD">
      <w:pPr>
        <w:rPr>
          <w:b/>
          <w:bCs/>
        </w:rPr>
      </w:pPr>
    </w:p>
    <w:p w14:paraId="2E1B1C0A" w14:textId="77777777" w:rsidR="000C59CD" w:rsidRDefault="000C59CD" w:rsidP="000C59CD">
      <w:pPr>
        <w:rPr>
          <w:b/>
          <w:bCs/>
        </w:rPr>
      </w:pPr>
      <w:r>
        <w:rPr>
          <w:b/>
          <w:bCs/>
        </w:rPr>
        <w:t>Fremadrettet</w:t>
      </w:r>
      <w:r>
        <w:rPr>
          <w:b/>
          <w:bCs/>
        </w:rPr>
        <w:br/>
      </w:r>
      <w:r>
        <w:t>Du kan således ikke længere benytte dig af frikortet.</w:t>
      </w:r>
    </w:p>
    <w:p w14:paraId="610F6EEB" w14:textId="77777777" w:rsidR="000C59CD" w:rsidRDefault="000C59CD" w:rsidP="000C59CD">
      <w:r>
        <w:t xml:space="preserve">Hvis din situation ændrer sig, kan du på ny ansøge om socialt frikort. </w:t>
      </w:r>
    </w:p>
    <w:p w14:paraId="281F0B8F" w14:textId="77777777" w:rsidR="000C59CD" w:rsidRDefault="000C59CD" w:rsidP="000C59CD">
      <w:r>
        <w:t>Har du spørgsmål, skal du velkommen til at kontakte os.</w:t>
      </w:r>
    </w:p>
    <w:p w14:paraId="4A0B2CCA" w14:textId="77777777" w:rsidR="000C59CD" w:rsidRDefault="000C59CD" w:rsidP="000C59CD">
      <w:r>
        <w:t>Kopi af denne afgørelse er sendt til din rådgiver i Jobcentret.</w:t>
      </w:r>
    </w:p>
    <w:p w14:paraId="29C211EF" w14:textId="77777777" w:rsidR="000C59CD" w:rsidRDefault="000C59CD" w:rsidP="000C59CD"/>
    <w:p w14:paraId="1536BB6B" w14:textId="1F3BC236" w:rsidR="000C59CD" w:rsidRDefault="000C59CD" w:rsidP="000C59CD">
      <w:pPr>
        <w:rPr>
          <w:rFonts w:eastAsia="Arial" w:cs="Arial"/>
          <w:b/>
          <w:bCs/>
        </w:rPr>
      </w:pPr>
      <w:r>
        <w:rPr>
          <w:rFonts w:eastAsia="Arial" w:cs="Arial"/>
          <w:b/>
          <w:bCs/>
        </w:rPr>
        <w:t>Lovgrundlag</w:t>
      </w:r>
      <w:r>
        <w:rPr>
          <w:rFonts w:eastAsia="Arial" w:cs="Arial"/>
          <w:b/>
          <w:bCs/>
        </w:rPr>
        <w:br/>
      </w:r>
      <w:r>
        <w:rPr>
          <w:rFonts w:eastAsia="Arial" w:cs="Arial"/>
        </w:rPr>
        <w:t>Du kan se lovteksten p</w:t>
      </w:r>
      <w:r w:rsidR="00533A66">
        <w:rPr>
          <w:rFonts w:eastAsia="Arial" w:cs="Arial"/>
        </w:rPr>
        <w:t>å retsinformation.dk</w:t>
      </w:r>
    </w:p>
    <w:p w14:paraId="6FC0B72F" w14:textId="77777777" w:rsidR="000C59CD" w:rsidRDefault="000C59CD" w:rsidP="000C59CD">
      <w:pPr>
        <w:pStyle w:val="Overskrift2"/>
        <w:rPr>
          <w:rFonts w:ascii="Arial" w:eastAsia="Arial" w:hAnsi="Arial" w:cs="Arial"/>
          <w:bCs/>
          <w:sz w:val="22"/>
          <w:szCs w:val="22"/>
        </w:rPr>
      </w:pPr>
      <w:r>
        <w:rPr>
          <w:rFonts w:ascii="Arial" w:eastAsia="Arial" w:hAnsi="Arial" w:cs="Arial"/>
          <w:sz w:val="22"/>
          <w:szCs w:val="22"/>
        </w:rPr>
        <w:t>Klagevejledning</w:t>
      </w:r>
    </w:p>
    <w:p w14:paraId="4F407292" w14:textId="1120C714" w:rsidR="000C59CD" w:rsidRDefault="000C59CD" w:rsidP="000C59CD">
      <w:pPr>
        <w:rPr>
          <w:rFonts w:eastAsia="Arial" w:cs="Arial"/>
        </w:rPr>
      </w:pPr>
      <w:r>
        <w:rPr>
          <w:rFonts w:eastAsia="Arial" w:cs="Arial"/>
        </w:rPr>
        <w:t xml:space="preserve">Hvis du er uenig i vores afgørelse, kan du klage. Du skal klage, inden 4 uger efter du har fået dette brev. De 4 uger beregnes fra det tidspunkt, hvor du har modtaget brevet. Klagen skal være afleveret hos os inden </w:t>
      </w:r>
      <w:r>
        <w:rPr>
          <w:rFonts w:eastAsia="Arial" w:cs="Arial"/>
        </w:rPr>
        <w:lastRenderedPageBreak/>
        <w:t>klagefristens udløb og inden for kommunens normale åbningstid. Hvis du klager digitalt, skal klagen være modtaget hos os inden kl. 23.59 den dag, hvor klagefristen udløber.</w:t>
      </w:r>
      <w:r>
        <w:rPr>
          <w:rFonts w:eastAsia="Arial" w:cs="Arial"/>
        </w:rPr>
        <w:br/>
        <w:t xml:space="preserve">Har du modtaget dette brev via Digital Post, kan du sende din klage til os fra </w:t>
      </w:r>
      <w:hyperlink r:id="rId6" w:history="1">
        <w:r w:rsidR="00FA55B2" w:rsidRPr="006F620D">
          <w:rPr>
            <w:rStyle w:val="Hyperlink"/>
            <w:rFonts w:eastAsia="Arial"/>
          </w:rPr>
          <w:t>www.borger.dk</w:t>
        </w:r>
      </w:hyperlink>
      <w:bookmarkStart w:id="1" w:name="Html:klagevejledning"/>
      <w:r>
        <w:rPr>
          <w:rFonts w:eastAsia="Arial" w:cs="Arial"/>
        </w:rPr>
        <w:t>.</w:t>
      </w:r>
      <w:r>
        <w:rPr>
          <w:rFonts w:eastAsia="Arial" w:cs="Arial"/>
        </w:rPr>
        <w:br/>
        <w:t>Du kan også klage ved at sende et brev eller ved at ringe til os. Du finder vores adresse, telefonnummer og åbningstider på kommunens hjemmeside.</w:t>
      </w:r>
      <w:r>
        <w:rPr>
          <w:rFonts w:eastAsia="Arial" w:cs="Arial"/>
        </w:rPr>
        <w:br/>
        <w:t>Fortæl gerne, hvorfor du er uenig i afgørelsen. Det giver os et godt grundlag for at genvurdere din sag. Når vi har modtaget din klage, ser vi på din sag igen. Vi vil tage stilling til, om vi kan give dig helt eller delvist medhold i din klage. Hvis vi giver dig helt eller delvist medhold, sender vi en ny afgørelse til dig inden for 4 uger. Hvis vi ikke giver dig helt eller delvist medhold, sender vi din klage og sagens bilag til Ankestyrelsen inden for 4 uger. De vil tage stilling til, om du skal have medhold i din klage. Hvis vi sender din klage videre til Ankestyrelsen, giver vi dig besked i et brev.</w:t>
      </w:r>
      <w:bookmarkStart w:id="2" w:name="_Hlk42767533"/>
      <w:bookmarkEnd w:id="1"/>
      <w:bookmarkEnd w:id="2"/>
      <w:r>
        <w:rPr>
          <w:rFonts w:eastAsia="Arial" w:cs="Arial"/>
        </w:rPr>
        <w:br/>
      </w:r>
      <w:r>
        <w:rPr>
          <w:rFonts w:eastAsia="Arial" w:cs="Arial"/>
        </w:rPr>
        <w:br/>
        <w:t>V</w:t>
      </w:r>
      <w:r>
        <w:rPr>
          <w:rFonts w:eastAsia="Arial"/>
        </w:rPr>
        <w:t>enlig hilsen</w:t>
      </w:r>
      <w:r>
        <w:rPr>
          <w:rFonts w:eastAsia="Arial"/>
        </w:rPr>
        <w:br/>
        <w:t>Ydelseskontoret</w:t>
      </w:r>
    </w:p>
    <w:bookmarkEnd w:id="0"/>
    <w:p w14:paraId="76782579" w14:textId="77777777" w:rsidR="000C59CD" w:rsidRDefault="000C59CD" w:rsidP="000C59CD">
      <w:pPr>
        <w:rPr>
          <w:rFonts w:ascii="Arial" w:hAnsi="Arial"/>
        </w:rPr>
      </w:pPr>
    </w:p>
    <w:p w14:paraId="4D0F297D" w14:textId="240EB034" w:rsidR="00781F7A" w:rsidRPr="000C59CD" w:rsidRDefault="00781F7A" w:rsidP="000C59CD"/>
    <w:sectPr w:rsidR="00781F7A" w:rsidRPr="000C59CD" w:rsidSect="00781F7A">
      <w:pgSz w:w="11906" w:h="16838"/>
      <w:pgMar w:top="1701" w:right="849"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F"/>
    <w:rsid w:val="000C59CD"/>
    <w:rsid w:val="00201546"/>
    <w:rsid w:val="002228EA"/>
    <w:rsid w:val="002A70E7"/>
    <w:rsid w:val="00343914"/>
    <w:rsid w:val="004831DC"/>
    <w:rsid w:val="004A0776"/>
    <w:rsid w:val="00533A66"/>
    <w:rsid w:val="005A6C0F"/>
    <w:rsid w:val="00781F7A"/>
    <w:rsid w:val="00AC2C1D"/>
    <w:rsid w:val="00B1469D"/>
    <w:rsid w:val="00BC24F1"/>
    <w:rsid w:val="00CA7C4D"/>
    <w:rsid w:val="00CC7752"/>
    <w:rsid w:val="00DF7CB3"/>
    <w:rsid w:val="00E01577"/>
    <w:rsid w:val="00FA55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1EEC"/>
  <w15:chartTrackingRefBased/>
  <w15:docId w15:val="{8A3EBFAA-538A-40D9-83CF-0AA9DBA7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59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A0776"/>
    <w:pPr>
      <w:spacing w:after="0" w:line="288" w:lineRule="auto"/>
      <w:outlineLvl w:val="1"/>
    </w:pPr>
    <w:rPr>
      <w:b/>
      <w:sz w:val="2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81F7A"/>
    <w:rPr>
      <w:color w:val="0563C1" w:themeColor="hyperlink"/>
      <w:u w:val="single"/>
    </w:rPr>
  </w:style>
  <w:style w:type="character" w:styleId="Ulstomtale">
    <w:name w:val="Unresolved Mention"/>
    <w:basedOn w:val="Standardskrifttypeiafsnit"/>
    <w:uiPriority w:val="99"/>
    <w:semiHidden/>
    <w:unhideWhenUsed/>
    <w:rsid w:val="00781F7A"/>
    <w:rPr>
      <w:color w:val="605E5C"/>
      <w:shd w:val="clear" w:color="auto" w:fill="E1DFDD"/>
    </w:rPr>
  </w:style>
  <w:style w:type="character" w:customStyle="1" w:styleId="Overskrift2Tegn">
    <w:name w:val="Overskrift 2 Tegn"/>
    <w:basedOn w:val="Standardskrifttypeiafsnit"/>
    <w:link w:val="Overskrift2"/>
    <w:uiPriority w:val="9"/>
    <w:rsid w:val="004A0776"/>
    <w:rPr>
      <w:b/>
      <w:sz w:val="20"/>
      <w:szCs w:val="24"/>
    </w:rPr>
  </w:style>
  <w:style w:type="character" w:customStyle="1" w:styleId="Overskrift1Tegn">
    <w:name w:val="Overskrift 1 Tegn"/>
    <w:basedOn w:val="Standardskrifttypeiafsnit"/>
    <w:link w:val="Overskrift1"/>
    <w:uiPriority w:val="9"/>
    <w:rsid w:val="000C59CD"/>
    <w:rPr>
      <w:rFonts w:asciiTheme="majorHAnsi" w:eastAsiaTheme="majorEastAsia" w:hAnsiTheme="majorHAnsi" w:cstheme="majorBidi"/>
      <w:color w:val="2F5496" w:themeColor="accent1" w:themeShade="BF"/>
      <w:sz w:val="32"/>
      <w:szCs w:val="32"/>
    </w:rPr>
  </w:style>
  <w:style w:type="character" w:styleId="BesgtLink">
    <w:name w:val="FollowedHyperlink"/>
    <w:basedOn w:val="Standardskrifttypeiafsnit"/>
    <w:uiPriority w:val="99"/>
    <w:semiHidden/>
    <w:unhideWhenUsed/>
    <w:rsid w:val="00BC24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2556">
      <w:bodyDiv w:val="1"/>
      <w:marLeft w:val="0"/>
      <w:marRight w:val="0"/>
      <w:marTop w:val="0"/>
      <w:marBottom w:val="0"/>
      <w:divBdr>
        <w:top w:val="none" w:sz="0" w:space="0" w:color="auto"/>
        <w:left w:val="none" w:sz="0" w:space="0" w:color="auto"/>
        <w:bottom w:val="none" w:sz="0" w:space="0" w:color="auto"/>
        <w:right w:val="none" w:sz="0" w:space="0" w:color="auto"/>
      </w:divBdr>
    </w:div>
    <w:div w:id="966594200">
      <w:bodyDiv w:val="1"/>
      <w:marLeft w:val="0"/>
      <w:marRight w:val="0"/>
      <w:marTop w:val="0"/>
      <w:marBottom w:val="0"/>
      <w:divBdr>
        <w:top w:val="none" w:sz="0" w:space="0" w:color="auto"/>
        <w:left w:val="none" w:sz="0" w:space="0" w:color="auto"/>
        <w:bottom w:val="none" w:sz="0" w:space="0" w:color="auto"/>
        <w:right w:val="none" w:sz="0" w:space="0" w:color="auto"/>
      </w:divBdr>
    </w:div>
    <w:div w:id="20461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rger.dk" TargetMode="External"/><Relationship Id="rId5" Type="http://schemas.openxmlformats.org/officeDocument/2006/relationships/hyperlink" Target="https://www.retsinformation.dk/eli/lta/2022/1596" TargetMode="External"/><Relationship Id="rId4" Type="http://schemas.openxmlformats.org/officeDocument/2006/relationships/hyperlink" Target="https://www.retsinformation.dk/eli/lta/2022/159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Mortensen</dc:creator>
  <cp:keywords/>
  <dc:description/>
  <cp:lastModifiedBy>Peter Mortensen</cp:lastModifiedBy>
  <cp:revision>3</cp:revision>
  <dcterms:created xsi:type="dcterms:W3CDTF">2024-11-12T08:51:00Z</dcterms:created>
  <dcterms:modified xsi:type="dcterms:W3CDTF">2024-11-12T08:53:00Z</dcterms:modified>
</cp:coreProperties>
</file>