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FC5" w:rsidRDefault="00FF269E">
      <w:r>
        <w:rPr>
          <w:noProof/>
        </w:rPr>
        <w:pict>
          <v:group id="_x0000_s1035" style="position:absolute;margin-left:396pt;margin-top:655.5pt;width:110pt;height:76pt;z-index:251664896" coordorigin="7893,12911" coordsize="2806,193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8403;top:12911;width:2296;height:1939">
              <v:imagedata r:id="rId6" o:title="Våbenskjoldlogo"/>
            </v:shape>
            <v:line id="_x0000_s1037" style="position:absolute;flip:x" from="7893,12911" to="7899,14839">
              <o:lock v:ext="edit" aspectratio="t"/>
            </v:line>
          </v:group>
        </w:pict>
      </w:r>
      <w:r>
        <w:rPr>
          <w:noProof/>
        </w:rPr>
        <w:pict>
          <v:shapetype id="_x0000_t202" coordsize="21600,21600" o:spt="202" path="m,l,21600r21600,l21600,xe">
            <v:stroke joinstyle="miter"/>
            <v:path gradientshapeok="t" o:connecttype="rect"/>
          </v:shapetype>
          <v:shape id="_x0000_s1034" type="#_x0000_t202" style="position:absolute;margin-left:12pt;margin-top:543pt;width:486pt;height:2in;z-index:251663872" stroked="f">
            <v:textbox>
              <w:txbxContent>
                <w:p w:rsidR="005F68E9" w:rsidRPr="00944930" w:rsidRDefault="005F68E9" w:rsidP="00123FC5">
                  <w:pPr>
                    <w:rPr>
                      <w:rFonts w:cs="Arial"/>
                      <w:b/>
                      <w:color w:val="808080"/>
                      <w:sz w:val="108"/>
                      <w:szCs w:val="108"/>
                    </w:rPr>
                  </w:pPr>
                  <w:r w:rsidRPr="00944930">
                    <w:rPr>
                      <w:rFonts w:cs="Arial"/>
                      <w:b/>
                      <w:color w:val="808080"/>
                      <w:sz w:val="108"/>
                      <w:szCs w:val="108"/>
                    </w:rPr>
                    <w:t xml:space="preserve">Arbejdsmiljø-rapport </w:t>
                  </w:r>
                  <w:r>
                    <w:rPr>
                      <w:rFonts w:cs="Arial"/>
                      <w:b/>
                      <w:color w:val="808080"/>
                      <w:sz w:val="108"/>
                      <w:szCs w:val="108"/>
                    </w:rPr>
                    <w:t>2009</w:t>
                  </w:r>
                </w:p>
                <w:p w:rsidR="005F68E9" w:rsidRPr="004D3B2E" w:rsidRDefault="005F68E9" w:rsidP="00123FC5">
                  <w:pPr>
                    <w:rPr>
                      <w:rFonts w:cs="Arial"/>
                    </w:rPr>
                  </w:pPr>
                </w:p>
              </w:txbxContent>
            </v:textbox>
          </v:shape>
        </w:pict>
      </w:r>
      <w:r>
        <w:rPr>
          <w:noProof/>
        </w:rPr>
        <w:pict>
          <v:shape id="_x0000_s1033" type="#_x0000_t202" style="position:absolute;margin-left:21pt;margin-top:501.75pt;width:248.6pt;height:36.15pt;z-index:-251653632" stroked="f">
            <v:fill opacity="0"/>
            <v:textbox style="mso-next-textbox:#_x0000_s1033">
              <w:txbxContent>
                <w:p w:rsidR="005F68E9" w:rsidRPr="00944930" w:rsidRDefault="005F68E9" w:rsidP="00123FC5">
                  <w:pPr>
                    <w:rPr>
                      <w:rFonts w:cs="Arial"/>
                      <w:color w:val="808080"/>
                      <w:sz w:val="40"/>
                      <w:szCs w:val="40"/>
                    </w:rPr>
                  </w:pPr>
                  <w:r w:rsidRPr="00944930">
                    <w:rPr>
                      <w:rFonts w:cs="Arial"/>
                      <w:b/>
                      <w:color w:val="808080"/>
                      <w:sz w:val="40"/>
                      <w:szCs w:val="40"/>
                    </w:rPr>
                    <w:t>Jammerbugt Kommune</w:t>
                  </w:r>
                </w:p>
              </w:txbxContent>
            </v:textbox>
          </v:shape>
        </w:pict>
      </w:r>
      <w:r>
        <w:rPr>
          <w:noProof/>
        </w:rPr>
        <w:pict>
          <v:shape id="_x0000_s1038" type="#_x0000_t202" style="position:absolute;margin-left:15.5pt;margin-top:695.85pt;width:279pt;height:36pt;z-index:251665920" filled="f" stroked="f">
            <v:textbox style="mso-next-textbox:#_x0000_s1038">
              <w:txbxContent>
                <w:p w:rsidR="005F68E9" w:rsidRPr="00944930" w:rsidRDefault="005F68E9" w:rsidP="00123FC5">
                  <w:pPr>
                    <w:rPr>
                      <w:rFonts w:cs="Arial"/>
                      <w:sz w:val="28"/>
                      <w:szCs w:val="28"/>
                    </w:rPr>
                  </w:pPr>
                  <w:r>
                    <w:rPr>
                      <w:rFonts w:cs="Arial"/>
                      <w:sz w:val="28"/>
                      <w:szCs w:val="28"/>
                    </w:rPr>
                    <w:t>Jammerbugt Kommune april 2010</w:t>
                  </w:r>
                </w:p>
                <w:p w:rsidR="005F68E9" w:rsidRPr="00944930" w:rsidRDefault="005F68E9" w:rsidP="00123FC5">
                  <w:pPr>
                    <w:rPr>
                      <w:rFonts w:cs="Arial"/>
                    </w:rPr>
                  </w:pPr>
                  <w:r>
                    <w:rPr>
                      <w:rFonts w:cs="Arial"/>
                    </w:rPr>
                    <w:t>Arbejdsmiljøchefen</w:t>
                  </w:r>
                </w:p>
              </w:txbxContent>
            </v:textbox>
          </v:shape>
        </w:pict>
      </w:r>
      <w:r w:rsidR="00123FC5">
        <w:rPr>
          <w:noProof/>
        </w:rPr>
        <w:drawing>
          <wp:anchor distT="0" distB="0" distL="114300" distR="114300" simplePos="0" relativeHeight="251661824" behindDoc="1" locked="0" layoutInCell="1" allowOverlap="1">
            <wp:simplePos x="0" y="0"/>
            <wp:positionH relativeFrom="column">
              <wp:posOffset>-1786890</wp:posOffset>
            </wp:positionH>
            <wp:positionV relativeFrom="paragraph">
              <wp:posOffset>-1080135</wp:posOffset>
            </wp:positionV>
            <wp:extent cx="9258300" cy="7924800"/>
            <wp:effectExtent l="19050" t="0" r="0" b="0"/>
            <wp:wrapNone/>
            <wp:docPr id="1" name="Billede 2" descr="mas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ker"/>
                    <pic:cNvPicPr>
                      <a:picLocks noChangeAspect="1" noChangeArrowheads="1"/>
                    </pic:cNvPicPr>
                  </pic:nvPicPr>
                  <pic:blipFill>
                    <a:blip r:embed="rId7" cstate="print"/>
                    <a:srcRect/>
                    <a:stretch>
                      <a:fillRect/>
                    </a:stretch>
                  </pic:blipFill>
                  <pic:spPr bwMode="auto">
                    <a:xfrm>
                      <a:off x="0" y="0"/>
                      <a:ext cx="9258300" cy="7924800"/>
                    </a:xfrm>
                    <a:prstGeom prst="rect">
                      <a:avLst/>
                    </a:prstGeom>
                    <a:noFill/>
                    <a:ln w="9525">
                      <a:noFill/>
                      <a:miter lim="800000"/>
                      <a:headEnd/>
                      <a:tailEnd/>
                    </a:ln>
                  </pic:spPr>
                </pic:pic>
              </a:graphicData>
            </a:graphic>
          </wp:anchor>
        </w:drawing>
      </w:r>
      <w:r w:rsidR="00123FC5">
        <w:br w:type="page"/>
      </w:r>
    </w:p>
    <w:p w:rsidR="00123FC5" w:rsidRDefault="00F2667F">
      <w:pPr>
        <w:rPr>
          <w:sz w:val="24"/>
          <w:szCs w:val="24"/>
          <w:u w:val="single"/>
        </w:rPr>
      </w:pPr>
      <w:r w:rsidRPr="00F2667F">
        <w:rPr>
          <w:sz w:val="24"/>
          <w:szCs w:val="24"/>
          <w:u w:val="single"/>
        </w:rPr>
        <w:lastRenderedPageBreak/>
        <w:t>JAMMERBUGT KOMMUNE                                             ARBEJDSMILJØRAPPORT 2009</w:t>
      </w:r>
    </w:p>
    <w:p w:rsidR="00F2667F" w:rsidRDefault="00F2667F">
      <w:pPr>
        <w:rPr>
          <w:sz w:val="24"/>
          <w:szCs w:val="24"/>
          <w:u w:val="single"/>
        </w:rPr>
      </w:pPr>
    </w:p>
    <w:p w:rsidR="00F2667F" w:rsidRDefault="00F2667F">
      <w:pPr>
        <w:rPr>
          <w:sz w:val="24"/>
          <w:szCs w:val="24"/>
          <w:u w:val="single"/>
        </w:rPr>
      </w:pPr>
    </w:p>
    <w:p w:rsidR="00F2667F" w:rsidRDefault="00F2667F">
      <w:pPr>
        <w:rPr>
          <w:sz w:val="24"/>
          <w:szCs w:val="24"/>
          <w:u w:val="single"/>
        </w:rPr>
      </w:pPr>
    </w:p>
    <w:p w:rsidR="00F2667F" w:rsidRDefault="00F2667F">
      <w:pPr>
        <w:rPr>
          <w:sz w:val="24"/>
          <w:szCs w:val="24"/>
          <w:u w:val="single"/>
        </w:rPr>
      </w:pPr>
    </w:p>
    <w:p w:rsidR="00F2667F" w:rsidRDefault="00F2667F">
      <w:pPr>
        <w:rPr>
          <w:b/>
          <w:sz w:val="28"/>
          <w:szCs w:val="28"/>
        </w:rPr>
      </w:pPr>
      <w:r>
        <w:rPr>
          <w:b/>
          <w:sz w:val="28"/>
          <w:szCs w:val="28"/>
        </w:rPr>
        <w:t>Rapporten indeholder:</w:t>
      </w:r>
    </w:p>
    <w:p w:rsidR="00F2667F" w:rsidRDefault="00F2667F">
      <w:pPr>
        <w:rPr>
          <w:b/>
          <w:sz w:val="28"/>
          <w:szCs w:val="28"/>
        </w:rPr>
      </w:pPr>
    </w:p>
    <w:p w:rsidR="00F2667F" w:rsidRDefault="00F2667F">
      <w:pPr>
        <w:rPr>
          <w:sz w:val="28"/>
          <w:szCs w:val="28"/>
        </w:rPr>
      </w:pPr>
      <w:r>
        <w:rPr>
          <w:b/>
          <w:sz w:val="28"/>
          <w:szCs w:val="28"/>
        </w:rPr>
        <w:t xml:space="preserve">     </w:t>
      </w:r>
      <w:r>
        <w:rPr>
          <w:sz w:val="28"/>
          <w:szCs w:val="28"/>
        </w:rPr>
        <w:t>Indledning…………………………………………………….side   1</w:t>
      </w:r>
    </w:p>
    <w:p w:rsidR="00F2667F" w:rsidRDefault="00F2667F">
      <w:pPr>
        <w:rPr>
          <w:sz w:val="28"/>
          <w:szCs w:val="28"/>
        </w:rPr>
      </w:pPr>
    </w:p>
    <w:p w:rsidR="00F2667F" w:rsidRDefault="00F2667F">
      <w:pPr>
        <w:rPr>
          <w:sz w:val="28"/>
          <w:szCs w:val="28"/>
        </w:rPr>
      </w:pPr>
      <w:r>
        <w:rPr>
          <w:sz w:val="28"/>
          <w:szCs w:val="28"/>
        </w:rPr>
        <w:t xml:space="preserve">     Oversigt over Hovedudvalget………………………………side   2</w:t>
      </w:r>
    </w:p>
    <w:p w:rsidR="00F2667F" w:rsidRDefault="00F2667F">
      <w:pPr>
        <w:rPr>
          <w:sz w:val="28"/>
          <w:szCs w:val="28"/>
        </w:rPr>
      </w:pPr>
      <w:r>
        <w:rPr>
          <w:sz w:val="28"/>
          <w:szCs w:val="28"/>
        </w:rPr>
        <w:t xml:space="preserve"> </w:t>
      </w:r>
    </w:p>
    <w:p w:rsidR="00F2667F" w:rsidRDefault="00F2667F">
      <w:pPr>
        <w:rPr>
          <w:sz w:val="28"/>
          <w:szCs w:val="28"/>
        </w:rPr>
      </w:pPr>
      <w:r>
        <w:rPr>
          <w:sz w:val="28"/>
          <w:szCs w:val="28"/>
        </w:rPr>
        <w:t xml:space="preserve">     Mødeaktivitet…………………………………………………side   3</w:t>
      </w:r>
    </w:p>
    <w:p w:rsidR="00F2667F" w:rsidRDefault="00F2667F">
      <w:pPr>
        <w:rPr>
          <w:sz w:val="28"/>
          <w:szCs w:val="28"/>
        </w:rPr>
      </w:pPr>
    </w:p>
    <w:p w:rsidR="00F2667F" w:rsidRDefault="00F2667F">
      <w:pPr>
        <w:rPr>
          <w:sz w:val="28"/>
          <w:szCs w:val="28"/>
        </w:rPr>
      </w:pPr>
      <w:r>
        <w:rPr>
          <w:sz w:val="28"/>
          <w:szCs w:val="28"/>
        </w:rPr>
        <w:t xml:space="preserve">     Beretning fra Hovedudvalget……………………………….side   4</w:t>
      </w:r>
    </w:p>
    <w:p w:rsidR="00291AF2" w:rsidRDefault="00291AF2">
      <w:pPr>
        <w:rPr>
          <w:sz w:val="28"/>
          <w:szCs w:val="28"/>
        </w:rPr>
      </w:pPr>
    </w:p>
    <w:p w:rsidR="00291AF2" w:rsidRDefault="00291AF2">
      <w:pPr>
        <w:rPr>
          <w:sz w:val="28"/>
          <w:szCs w:val="28"/>
        </w:rPr>
      </w:pPr>
      <w:r>
        <w:rPr>
          <w:sz w:val="28"/>
          <w:szCs w:val="28"/>
        </w:rPr>
        <w:t xml:space="preserve">     Rådgivningsopgaver/ps</w:t>
      </w:r>
      <w:r w:rsidR="0006065A">
        <w:rPr>
          <w:sz w:val="28"/>
          <w:szCs w:val="28"/>
        </w:rPr>
        <w:t>ykologisk bistand………………...</w:t>
      </w:r>
      <w:r>
        <w:rPr>
          <w:sz w:val="28"/>
          <w:szCs w:val="28"/>
        </w:rPr>
        <w:t>side   11</w:t>
      </w:r>
    </w:p>
    <w:p w:rsidR="00F2667F" w:rsidRDefault="00F2667F">
      <w:pPr>
        <w:rPr>
          <w:sz w:val="28"/>
          <w:szCs w:val="28"/>
        </w:rPr>
      </w:pPr>
    </w:p>
    <w:p w:rsidR="00F2667F" w:rsidRDefault="00F2667F">
      <w:pPr>
        <w:rPr>
          <w:sz w:val="28"/>
          <w:szCs w:val="28"/>
        </w:rPr>
      </w:pPr>
      <w:r>
        <w:rPr>
          <w:sz w:val="28"/>
          <w:szCs w:val="28"/>
        </w:rPr>
        <w:lastRenderedPageBreak/>
        <w:t xml:space="preserve">     Psykologisk  krisehjælp……………………………………..side</w:t>
      </w:r>
      <w:r w:rsidR="00291AF2">
        <w:rPr>
          <w:sz w:val="28"/>
          <w:szCs w:val="28"/>
        </w:rPr>
        <w:t xml:space="preserve">   12</w:t>
      </w:r>
    </w:p>
    <w:p w:rsidR="00F2667F" w:rsidRDefault="00F2667F">
      <w:pPr>
        <w:rPr>
          <w:sz w:val="28"/>
          <w:szCs w:val="28"/>
        </w:rPr>
      </w:pPr>
    </w:p>
    <w:p w:rsidR="00F2667F" w:rsidRDefault="00F2667F">
      <w:pPr>
        <w:rPr>
          <w:sz w:val="28"/>
          <w:szCs w:val="28"/>
        </w:rPr>
      </w:pPr>
      <w:r>
        <w:rPr>
          <w:sz w:val="28"/>
          <w:szCs w:val="28"/>
        </w:rPr>
        <w:t xml:space="preserve">     Arbejdsulykkestatistik……………………………………….side</w:t>
      </w:r>
      <w:r w:rsidR="00291AF2">
        <w:rPr>
          <w:sz w:val="28"/>
          <w:szCs w:val="28"/>
        </w:rPr>
        <w:t xml:space="preserve">   13</w:t>
      </w:r>
    </w:p>
    <w:p w:rsidR="00F2667F" w:rsidRDefault="00F2667F">
      <w:pPr>
        <w:rPr>
          <w:sz w:val="28"/>
          <w:szCs w:val="28"/>
        </w:rPr>
      </w:pPr>
    </w:p>
    <w:p w:rsidR="00F2667F" w:rsidRDefault="00F2667F">
      <w:pPr>
        <w:rPr>
          <w:sz w:val="28"/>
          <w:szCs w:val="28"/>
        </w:rPr>
      </w:pPr>
      <w:r>
        <w:rPr>
          <w:sz w:val="28"/>
          <w:szCs w:val="28"/>
        </w:rPr>
        <w:t xml:space="preserve">     Indsatsplan 2007 – 2010……………………………………side</w:t>
      </w:r>
      <w:r w:rsidR="00291AF2">
        <w:rPr>
          <w:sz w:val="28"/>
          <w:szCs w:val="28"/>
        </w:rPr>
        <w:t xml:space="preserve">   14</w:t>
      </w:r>
    </w:p>
    <w:p w:rsidR="006E4515" w:rsidRDefault="006E4515">
      <w:pPr>
        <w:rPr>
          <w:sz w:val="28"/>
          <w:szCs w:val="28"/>
        </w:rPr>
      </w:pPr>
    </w:p>
    <w:p w:rsidR="006E4515" w:rsidRDefault="006E4515">
      <w:pPr>
        <w:rPr>
          <w:sz w:val="28"/>
          <w:szCs w:val="28"/>
        </w:rPr>
      </w:pPr>
    </w:p>
    <w:p w:rsidR="006E4515" w:rsidRDefault="006E4515">
      <w:pPr>
        <w:rPr>
          <w:sz w:val="28"/>
          <w:szCs w:val="28"/>
        </w:rPr>
      </w:pPr>
    </w:p>
    <w:p w:rsidR="006E4515" w:rsidRDefault="006E4515">
      <w:pPr>
        <w:rPr>
          <w:sz w:val="28"/>
          <w:szCs w:val="28"/>
        </w:rPr>
      </w:pPr>
    </w:p>
    <w:p w:rsidR="006E4515" w:rsidRDefault="006E4515">
      <w:pPr>
        <w:rPr>
          <w:sz w:val="28"/>
          <w:szCs w:val="28"/>
        </w:rPr>
      </w:pPr>
    </w:p>
    <w:p w:rsidR="006E4515" w:rsidRDefault="006E4515">
      <w:pPr>
        <w:rPr>
          <w:sz w:val="28"/>
          <w:szCs w:val="28"/>
        </w:rPr>
      </w:pPr>
    </w:p>
    <w:p w:rsidR="006E4515" w:rsidRDefault="006E4515">
      <w:pPr>
        <w:rPr>
          <w:sz w:val="28"/>
          <w:szCs w:val="28"/>
        </w:rPr>
      </w:pPr>
    </w:p>
    <w:p w:rsidR="006E4515" w:rsidRDefault="006E4515">
      <w:pPr>
        <w:rPr>
          <w:sz w:val="28"/>
          <w:szCs w:val="28"/>
        </w:rPr>
      </w:pPr>
    </w:p>
    <w:p w:rsidR="006E4515" w:rsidRDefault="006E4515">
      <w:pPr>
        <w:rPr>
          <w:sz w:val="28"/>
          <w:szCs w:val="28"/>
        </w:rPr>
      </w:pPr>
    </w:p>
    <w:p w:rsidR="006E4515" w:rsidRDefault="006E4515">
      <w:pPr>
        <w:rPr>
          <w:sz w:val="28"/>
          <w:szCs w:val="28"/>
        </w:rPr>
      </w:pPr>
    </w:p>
    <w:p w:rsidR="006E4515" w:rsidRDefault="006E4515">
      <w:pPr>
        <w:rPr>
          <w:sz w:val="28"/>
          <w:szCs w:val="28"/>
        </w:rPr>
      </w:pPr>
    </w:p>
    <w:p w:rsidR="006E4515" w:rsidRDefault="006E4515">
      <w:pPr>
        <w:rPr>
          <w:sz w:val="28"/>
          <w:szCs w:val="28"/>
        </w:rPr>
      </w:pPr>
    </w:p>
    <w:p w:rsidR="006E4515" w:rsidRDefault="006E4515">
      <w:pPr>
        <w:rPr>
          <w:sz w:val="28"/>
          <w:szCs w:val="28"/>
        </w:rPr>
      </w:pPr>
    </w:p>
    <w:p w:rsidR="006E4515" w:rsidRDefault="006E4515">
      <w:pPr>
        <w:rPr>
          <w:sz w:val="28"/>
          <w:szCs w:val="28"/>
        </w:rPr>
      </w:pPr>
    </w:p>
    <w:p w:rsidR="006E4515" w:rsidRDefault="006E4515">
      <w:pPr>
        <w:rPr>
          <w:sz w:val="28"/>
          <w:szCs w:val="28"/>
        </w:rPr>
      </w:pPr>
    </w:p>
    <w:p w:rsidR="006E4515" w:rsidRDefault="006E4515">
      <w:pPr>
        <w:rPr>
          <w:sz w:val="28"/>
          <w:szCs w:val="28"/>
        </w:rPr>
      </w:pPr>
    </w:p>
    <w:p w:rsidR="006E4515" w:rsidRDefault="006E4515">
      <w:pPr>
        <w:rPr>
          <w:sz w:val="28"/>
          <w:szCs w:val="28"/>
        </w:rPr>
      </w:pPr>
    </w:p>
    <w:p w:rsidR="006E4515" w:rsidRDefault="006E4515">
      <w:pPr>
        <w:rPr>
          <w:sz w:val="28"/>
          <w:szCs w:val="28"/>
        </w:rPr>
      </w:pPr>
    </w:p>
    <w:p w:rsidR="006E4515" w:rsidRDefault="006E4515">
      <w:pPr>
        <w:rPr>
          <w:sz w:val="28"/>
          <w:szCs w:val="28"/>
        </w:rPr>
      </w:pPr>
    </w:p>
    <w:p w:rsidR="00457862" w:rsidRDefault="00457862">
      <w:pPr>
        <w:rPr>
          <w:sz w:val="28"/>
          <w:szCs w:val="28"/>
        </w:rPr>
      </w:pPr>
    </w:p>
    <w:p w:rsidR="006E4515" w:rsidRDefault="006E4515">
      <w:pPr>
        <w:rPr>
          <w:sz w:val="24"/>
          <w:szCs w:val="24"/>
          <w:u w:val="single"/>
        </w:rPr>
      </w:pPr>
      <w:r w:rsidRPr="006E4515">
        <w:rPr>
          <w:sz w:val="24"/>
          <w:szCs w:val="24"/>
          <w:u w:val="single"/>
        </w:rPr>
        <w:t>JAMMERBUGT KOMMUNE                                             ARBEJDSMILJØRAPPORT 2009</w:t>
      </w:r>
    </w:p>
    <w:p w:rsidR="006E4515" w:rsidRDefault="006E4515">
      <w:pPr>
        <w:rPr>
          <w:sz w:val="24"/>
          <w:szCs w:val="24"/>
          <w:u w:val="single"/>
        </w:rPr>
      </w:pPr>
    </w:p>
    <w:p w:rsidR="006E4515" w:rsidRDefault="006E4515">
      <w:pPr>
        <w:rPr>
          <w:b/>
          <w:sz w:val="28"/>
          <w:szCs w:val="28"/>
        </w:rPr>
      </w:pPr>
      <w:r>
        <w:rPr>
          <w:b/>
          <w:sz w:val="28"/>
          <w:szCs w:val="28"/>
        </w:rPr>
        <w:t>INDLEDNING</w:t>
      </w:r>
    </w:p>
    <w:p w:rsidR="00C20A52" w:rsidRDefault="00C20A52">
      <w:pPr>
        <w:rPr>
          <w:sz w:val="24"/>
          <w:szCs w:val="24"/>
        </w:rPr>
      </w:pPr>
      <w:r>
        <w:rPr>
          <w:sz w:val="24"/>
          <w:szCs w:val="24"/>
        </w:rPr>
        <w:t>Hermed foreligger årsrapporten vedrørende arbejdsmiljøindsatsen i 2009</w:t>
      </w:r>
    </w:p>
    <w:p w:rsidR="00C20A52" w:rsidRDefault="00C20A52" w:rsidP="00C20A52">
      <w:pPr>
        <w:jc w:val="both"/>
        <w:rPr>
          <w:sz w:val="24"/>
          <w:szCs w:val="24"/>
        </w:rPr>
      </w:pPr>
      <w:r>
        <w:rPr>
          <w:sz w:val="24"/>
          <w:szCs w:val="24"/>
        </w:rPr>
        <w:t>Formålet og ønsket med udarbejdelsen af den årlige rapport er, at politikere, ledere og medarbejdere i Jammerbugt Kommune kan være orienteret om, hvad der rører sig generelt og lokalt på arbejdsmiljøområdet.</w:t>
      </w:r>
    </w:p>
    <w:p w:rsidR="00C20A52" w:rsidRDefault="00C20A52">
      <w:pPr>
        <w:rPr>
          <w:sz w:val="24"/>
          <w:szCs w:val="24"/>
        </w:rPr>
      </w:pPr>
    </w:p>
    <w:p w:rsidR="00C20A52" w:rsidRDefault="00C20A52" w:rsidP="00C20A52">
      <w:pPr>
        <w:jc w:val="both"/>
        <w:rPr>
          <w:sz w:val="24"/>
          <w:szCs w:val="24"/>
        </w:rPr>
      </w:pPr>
      <w:r>
        <w:rPr>
          <w:sz w:val="24"/>
          <w:szCs w:val="24"/>
        </w:rPr>
        <w:t xml:space="preserve">Det er fortsat vores indtryk, at det rundt på arbejdspladserne ydes en god indsats for at sikre et velfungerende arbejdsmiljø og en god trivsel. Det er også nødvendigt! det er veldokumenteret, at en ledelses- og arbejdspladskultur – hvor der tages fat om udfordringerne – i høj grad bidrager til at skabe et godt samarbejde og en god trivsel for den enkelte og for hele personalegruppen. </w:t>
      </w:r>
    </w:p>
    <w:p w:rsidR="002E653D" w:rsidRDefault="002E653D" w:rsidP="00C20A52">
      <w:pPr>
        <w:jc w:val="both"/>
        <w:rPr>
          <w:sz w:val="24"/>
          <w:szCs w:val="24"/>
        </w:rPr>
      </w:pPr>
      <w:r>
        <w:rPr>
          <w:sz w:val="24"/>
          <w:szCs w:val="24"/>
        </w:rPr>
        <w:t xml:space="preserve">Det er derfor vigtigt, at arbejde målrettet med det fysiske og psykiske arbejdsmiljø. Det går jo op i en højere enhed – god trivsel skaber resultater og gladere borgere/brugere. det handler om at få sat en positiv spiral i gang </w:t>
      </w:r>
      <w:r w:rsidRPr="002E653D">
        <w:rPr>
          <w:sz w:val="24"/>
          <w:szCs w:val="24"/>
        </w:rPr>
        <w:sym w:font="Wingdings" w:char="F04A"/>
      </w:r>
      <w:r>
        <w:rPr>
          <w:sz w:val="24"/>
          <w:szCs w:val="24"/>
        </w:rPr>
        <w:t>. Som nævnt arbejdes der seriøst med dette, men lad os også nævne, at der fortsat er behov for ledelsesmæssig fokus på, at det sker på alle arbejdspladser!</w:t>
      </w:r>
    </w:p>
    <w:p w:rsidR="002E653D" w:rsidRDefault="002E653D" w:rsidP="00C20A52">
      <w:pPr>
        <w:jc w:val="both"/>
        <w:rPr>
          <w:sz w:val="24"/>
          <w:szCs w:val="24"/>
        </w:rPr>
      </w:pPr>
    </w:p>
    <w:p w:rsidR="002E653D" w:rsidRDefault="002E653D" w:rsidP="00C20A52">
      <w:pPr>
        <w:jc w:val="both"/>
        <w:rPr>
          <w:sz w:val="24"/>
          <w:szCs w:val="24"/>
        </w:rPr>
      </w:pPr>
      <w:r>
        <w:rPr>
          <w:sz w:val="24"/>
          <w:szCs w:val="24"/>
        </w:rPr>
        <w:lastRenderedPageBreak/>
        <w:t>Jammerbugt Kommune består af mange og forskellige arbejdspladser. Det gode samspil og den gode trivsel starter hos den enkelte og på de respektive arbejdspladser. Men samtidig er det vigtigt, at vi alle kærer os om det store fællesskab Jammerbugt Kommune, om vores samarbejdskultur og vores fælles værdier. Det er nødvendigt, at vi siger ”vi” frem for ”jer og dem” – det kan også være med til at fremme samarbejdet og trivslen på tværs. Tag jeres ansvar.</w:t>
      </w:r>
    </w:p>
    <w:p w:rsidR="00952897" w:rsidRDefault="00952897" w:rsidP="00C20A52">
      <w:pPr>
        <w:jc w:val="both"/>
        <w:rPr>
          <w:sz w:val="24"/>
          <w:szCs w:val="24"/>
        </w:rPr>
      </w:pPr>
    </w:p>
    <w:p w:rsidR="00952897" w:rsidRDefault="00952897" w:rsidP="00C20A52">
      <w:pPr>
        <w:jc w:val="both"/>
        <w:rPr>
          <w:sz w:val="24"/>
          <w:szCs w:val="24"/>
        </w:rPr>
      </w:pPr>
      <w:r>
        <w:rPr>
          <w:sz w:val="24"/>
          <w:szCs w:val="24"/>
        </w:rPr>
        <w:t>Den i 2009 gennemførte evaluering af MED-systemet viser en generel tilfredshed, men samtidig et ønske om større gennemskuelighed og sammenhæng på tværs i den store organisation. På baggrund af evaluering, skal vi også opfordre jer til, at I – som ledere og medarbejdere og ikke mindst som arbejdsmiljørepræsentanter – får sat arbejdsmiljøet på dagsordenen i jeres MED- udvalg, og gerne via et årshjul.</w:t>
      </w:r>
    </w:p>
    <w:p w:rsidR="00952897" w:rsidRDefault="00952897" w:rsidP="00C20A52">
      <w:pPr>
        <w:jc w:val="both"/>
        <w:rPr>
          <w:sz w:val="24"/>
          <w:szCs w:val="24"/>
        </w:rPr>
      </w:pPr>
    </w:p>
    <w:p w:rsidR="00952897" w:rsidRDefault="00952897" w:rsidP="00C20A52">
      <w:pPr>
        <w:jc w:val="both"/>
        <w:rPr>
          <w:sz w:val="24"/>
          <w:szCs w:val="24"/>
        </w:rPr>
      </w:pPr>
      <w:r>
        <w:rPr>
          <w:sz w:val="24"/>
          <w:szCs w:val="24"/>
        </w:rPr>
        <w:t>Vi kan glæde os over et stort fald i antallet af arbejdsulykker fra 97-98 i 2007 og 2008 til 58 anmeldte arbejdsulykker i 2009</w:t>
      </w:r>
      <w:r w:rsidR="005C3FA6">
        <w:rPr>
          <w:sz w:val="24"/>
          <w:szCs w:val="24"/>
        </w:rPr>
        <w:t>. Det vidner om en målrettet indsats på forebyggelse og indsatsen mod arbejdsulykker. Flot gået.</w:t>
      </w:r>
    </w:p>
    <w:p w:rsidR="00B0086D" w:rsidRDefault="00B0086D" w:rsidP="00C20A52">
      <w:pPr>
        <w:jc w:val="both"/>
        <w:rPr>
          <w:sz w:val="24"/>
          <w:szCs w:val="24"/>
        </w:rPr>
      </w:pPr>
    </w:p>
    <w:p w:rsidR="00B0086D" w:rsidRDefault="00B0086D" w:rsidP="00C20A52">
      <w:pPr>
        <w:jc w:val="both"/>
        <w:rPr>
          <w:sz w:val="24"/>
          <w:szCs w:val="24"/>
        </w:rPr>
      </w:pPr>
      <w:r>
        <w:rPr>
          <w:sz w:val="24"/>
          <w:szCs w:val="24"/>
        </w:rPr>
        <w:t>Hovedudvalget besluttede i 2009 at fastholde de 5 indsatsområder ( læs rapporten ), men besluttede samtidig, at vi i 2010 skal have særlig fokus på ”Trivsel på arbejdspladsen” med henblik på at sikre opfølgning på trivselsundersøgelsen fra 2009.</w:t>
      </w:r>
    </w:p>
    <w:p w:rsidR="00457862" w:rsidRDefault="00457862" w:rsidP="00C20A52">
      <w:pPr>
        <w:jc w:val="both"/>
        <w:rPr>
          <w:sz w:val="24"/>
          <w:szCs w:val="24"/>
        </w:rPr>
      </w:pPr>
    </w:p>
    <w:p w:rsidR="00457862" w:rsidRDefault="00457862" w:rsidP="00C20A52">
      <w:pPr>
        <w:jc w:val="both"/>
        <w:rPr>
          <w:sz w:val="24"/>
          <w:szCs w:val="24"/>
        </w:rPr>
      </w:pPr>
      <w:r>
        <w:rPr>
          <w:sz w:val="24"/>
          <w:szCs w:val="24"/>
        </w:rPr>
        <w:t xml:space="preserve">Det er vores holdning, at der hele tiden og målrettet skal være  fokus på at sikre et godt arbejdsmiljø. Det kommer ikke af sig selv. En engageret og ansvarlig ledelses- og </w:t>
      </w:r>
      <w:r>
        <w:rPr>
          <w:sz w:val="24"/>
          <w:szCs w:val="24"/>
        </w:rPr>
        <w:lastRenderedPageBreak/>
        <w:t>medarbejderinvolvering er den eneste garanti for at det lykkes. derfor tak til alle for indsatsen.</w:t>
      </w:r>
    </w:p>
    <w:p w:rsidR="00457862" w:rsidRDefault="00457862" w:rsidP="00C20A52">
      <w:pPr>
        <w:jc w:val="both"/>
        <w:rPr>
          <w:sz w:val="24"/>
          <w:szCs w:val="24"/>
        </w:rPr>
      </w:pPr>
    </w:p>
    <w:p w:rsidR="00457862" w:rsidRPr="00C20A52" w:rsidRDefault="00457862" w:rsidP="00C20A52">
      <w:pPr>
        <w:jc w:val="both"/>
        <w:rPr>
          <w:sz w:val="24"/>
          <w:szCs w:val="24"/>
        </w:rPr>
      </w:pPr>
      <w:r>
        <w:rPr>
          <w:sz w:val="24"/>
          <w:szCs w:val="24"/>
        </w:rPr>
        <w:t xml:space="preserve">             Henrik Hartmann Jensen                                        Børge Lindegaard</w:t>
      </w:r>
    </w:p>
    <w:p w:rsidR="00C20A52" w:rsidRPr="00984BB5" w:rsidRDefault="00984BB5" w:rsidP="00C20A52">
      <w:pPr>
        <w:jc w:val="both"/>
        <w:rPr>
          <w:sz w:val="22"/>
          <w:szCs w:val="22"/>
        </w:rPr>
      </w:pPr>
      <w:r>
        <w:rPr>
          <w:sz w:val="28"/>
          <w:szCs w:val="28"/>
        </w:rPr>
        <w:t xml:space="preserve">                </w:t>
      </w:r>
      <w:r w:rsidRPr="00984BB5">
        <w:rPr>
          <w:sz w:val="22"/>
          <w:szCs w:val="22"/>
        </w:rPr>
        <w:t>Kommunaldirektør</w:t>
      </w:r>
      <w:r>
        <w:rPr>
          <w:sz w:val="22"/>
          <w:szCs w:val="22"/>
        </w:rPr>
        <w:t xml:space="preserve">                                                 Arbejdsmiljøchef</w:t>
      </w:r>
      <w:r w:rsidRPr="00984BB5">
        <w:rPr>
          <w:sz w:val="22"/>
          <w:szCs w:val="22"/>
        </w:rPr>
        <w:t xml:space="preserve">            </w:t>
      </w:r>
    </w:p>
    <w:p w:rsidR="006E4515" w:rsidRDefault="006E4515" w:rsidP="002F5B15">
      <w:pPr>
        <w:jc w:val="center"/>
        <w:rPr>
          <w:sz w:val="24"/>
          <w:szCs w:val="24"/>
        </w:rPr>
      </w:pPr>
      <w:r w:rsidRPr="006E4515">
        <w:rPr>
          <w:sz w:val="24"/>
          <w:szCs w:val="24"/>
        </w:rPr>
        <w:t>-1-</w:t>
      </w:r>
    </w:p>
    <w:p w:rsidR="00457862" w:rsidRDefault="00457862" w:rsidP="002F5B15">
      <w:pPr>
        <w:jc w:val="center"/>
        <w:rPr>
          <w:sz w:val="24"/>
          <w:szCs w:val="24"/>
        </w:rPr>
      </w:pPr>
    </w:p>
    <w:p w:rsidR="00457862" w:rsidRPr="006E4515" w:rsidRDefault="00457862" w:rsidP="002F5B15">
      <w:pPr>
        <w:jc w:val="center"/>
        <w:rPr>
          <w:sz w:val="24"/>
          <w:szCs w:val="24"/>
        </w:rPr>
      </w:pPr>
    </w:p>
    <w:p w:rsidR="006E4515" w:rsidRDefault="006E4515">
      <w:pPr>
        <w:rPr>
          <w:sz w:val="24"/>
          <w:szCs w:val="24"/>
          <w:u w:val="single"/>
        </w:rPr>
      </w:pPr>
      <w:r w:rsidRPr="006E4515">
        <w:rPr>
          <w:sz w:val="24"/>
          <w:szCs w:val="24"/>
          <w:u w:val="single"/>
        </w:rPr>
        <w:t>JAMMERBUGT KOMMUNE                                             ARBEJDSMILJØRAPPORT 2009</w:t>
      </w:r>
    </w:p>
    <w:p w:rsidR="006E4515" w:rsidRDefault="006E4515">
      <w:pPr>
        <w:rPr>
          <w:sz w:val="24"/>
          <w:szCs w:val="24"/>
          <w:u w:val="single"/>
        </w:rPr>
      </w:pPr>
    </w:p>
    <w:p w:rsidR="006E4515" w:rsidRDefault="006E4515">
      <w:pPr>
        <w:rPr>
          <w:sz w:val="24"/>
          <w:szCs w:val="24"/>
          <w:u w:val="single"/>
        </w:rPr>
      </w:pPr>
    </w:p>
    <w:p w:rsidR="006E4515" w:rsidRDefault="006E4515">
      <w:pPr>
        <w:rPr>
          <w:sz w:val="24"/>
          <w:szCs w:val="24"/>
          <w:u w:val="single"/>
        </w:rPr>
      </w:pPr>
    </w:p>
    <w:p w:rsidR="006E4515" w:rsidRDefault="006E4515">
      <w:pPr>
        <w:rPr>
          <w:sz w:val="24"/>
          <w:szCs w:val="24"/>
          <w:u w:val="single"/>
        </w:rPr>
      </w:pPr>
    </w:p>
    <w:p w:rsidR="006E4515" w:rsidRDefault="006E4515">
      <w:pPr>
        <w:rPr>
          <w:b/>
          <w:sz w:val="28"/>
          <w:szCs w:val="28"/>
        </w:rPr>
      </w:pPr>
      <w:r>
        <w:rPr>
          <w:b/>
          <w:sz w:val="28"/>
          <w:szCs w:val="28"/>
        </w:rPr>
        <w:t>Hovedudvalg:</w:t>
      </w:r>
    </w:p>
    <w:p w:rsidR="006E4515" w:rsidRDefault="006E4515">
      <w:pPr>
        <w:rPr>
          <w:b/>
          <w:sz w:val="28"/>
          <w:szCs w:val="28"/>
        </w:rPr>
      </w:pPr>
    </w:p>
    <w:p w:rsidR="006E4515" w:rsidRDefault="006E4515">
      <w:pPr>
        <w:rPr>
          <w:sz w:val="24"/>
          <w:szCs w:val="24"/>
        </w:rPr>
      </w:pPr>
      <w:r>
        <w:rPr>
          <w:sz w:val="24"/>
          <w:szCs w:val="24"/>
        </w:rPr>
        <w:t>Ledelsesrepræsentanter:</w:t>
      </w:r>
    </w:p>
    <w:p w:rsidR="006E4515" w:rsidRDefault="006E4515" w:rsidP="006E4515">
      <w:pPr>
        <w:pStyle w:val="Listeafsnit"/>
        <w:numPr>
          <w:ilvl w:val="0"/>
          <w:numId w:val="1"/>
        </w:numPr>
        <w:rPr>
          <w:sz w:val="24"/>
          <w:szCs w:val="24"/>
        </w:rPr>
      </w:pPr>
      <w:r>
        <w:rPr>
          <w:sz w:val="24"/>
          <w:szCs w:val="24"/>
        </w:rPr>
        <w:t>Kommunaldirektør Henrik Hartmann Jensen ( formand )</w:t>
      </w:r>
    </w:p>
    <w:p w:rsidR="006E4515" w:rsidRDefault="006E4515" w:rsidP="006E4515">
      <w:pPr>
        <w:pStyle w:val="Listeafsnit"/>
        <w:numPr>
          <w:ilvl w:val="0"/>
          <w:numId w:val="1"/>
        </w:numPr>
        <w:rPr>
          <w:sz w:val="24"/>
          <w:szCs w:val="24"/>
        </w:rPr>
      </w:pPr>
      <w:r>
        <w:rPr>
          <w:sz w:val="24"/>
          <w:szCs w:val="24"/>
        </w:rPr>
        <w:t>Vicekommunaldirektør Mogens Fransen</w:t>
      </w:r>
    </w:p>
    <w:p w:rsidR="006E4515" w:rsidRDefault="006E4515" w:rsidP="006E4515">
      <w:pPr>
        <w:pStyle w:val="Listeafsnit"/>
        <w:numPr>
          <w:ilvl w:val="0"/>
          <w:numId w:val="1"/>
        </w:numPr>
        <w:rPr>
          <w:sz w:val="24"/>
          <w:szCs w:val="24"/>
        </w:rPr>
      </w:pPr>
      <w:r>
        <w:rPr>
          <w:sz w:val="24"/>
          <w:szCs w:val="24"/>
        </w:rPr>
        <w:t>Børne- og Familiedirektør Jes Lunde</w:t>
      </w:r>
    </w:p>
    <w:p w:rsidR="006E4515" w:rsidRDefault="006E4515" w:rsidP="006E4515">
      <w:pPr>
        <w:pStyle w:val="Listeafsnit"/>
        <w:numPr>
          <w:ilvl w:val="0"/>
          <w:numId w:val="1"/>
        </w:numPr>
        <w:rPr>
          <w:sz w:val="24"/>
          <w:szCs w:val="24"/>
        </w:rPr>
      </w:pPr>
      <w:r>
        <w:rPr>
          <w:sz w:val="24"/>
          <w:szCs w:val="24"/>
        </w:rPr>
        <w:t>Socialdirektør Jane Hvas</w:t>
      </w:r>
    </w:p>
    <w:p w:rsidR="006E4515" w:rsidRDefault="006E4515" w:rsidP="006E4515">
      <w:pPr>
        <w:pStyle w:val="Listeafsnit"/>
        <w:numPr>
          <w:ilvl w:val="0"/>
          <w:numId w:val="1"/>
        </w:numPr>
        <w:rPr>
          <w:sz w:val="24"/>
          <w:szCs w:val="24"/>
        </w:rPr>
      </w:pPr>
      <w:r>
        <w:rPr>
          <w:sz w:val="24"/>
          <w:szCs w:val="24"/>
        </w:rPr>
        <w:t>Teknik- og miljødirektør Knud Nørgaard</w:t>
      </w:r>
    </w:p>
    <w:p w:rsidR="006E4515" w:rsidRDefault="006E4515" w:rsidP="006E4515">
      <w:pPr>
        <w:rPr>
          <w:sz w:val="24"/>
          <w:szCs w:val="24"/>
        </w:rPr>
      </w:pPr>
    </w:p>
    <w:p w:rsidR="006E4515" w:rsidRDefault="006E4515" w:rsidP="006E4515">
      <w:pPr>
        <w:rPr>
          <w:sz w:val="24"/>
          <w:szCs w:val="24"/>
        </w:rPr>
      </w:pPr>
      <w:r>
        <w:rPr>
          <w:sz w:val="24"/>
          <w:szCs w:val="24"/>
        </w:rPr>
        <w:t>Arbejdsmiljøchef Børge Lindegaard</w:t>
      </w:r>
    </w:p>
    <w:p w:rsidR="006E4515" w:rsidRDefault="006E4515" w:rsidP="006E4515">
      <w:pPr>
        <w:rPr>
          <w:sz w:val="24"/>
          <w:szCs w:val="24"/>
        </w:rPr>
      </w:pPr>
    </w:p>
    <w:p w:rsidR="006E4515" w:rsidRDefault="006E4515" w:rsidP="006E4515">
      <w:pPr>
        <w:rPr>
          <w:sz w:val="24"/>
          <w:szCs w:val="24"/>
        </w:rPr>
      </w:pPr>
      <w:r>
        <w:rPr>
          <w:sz w:val="24"/>
          <w:szCs w:val="24"/>
        </w:rPr>
        <w:t>Medarbejderrepræsentanter:</w:t>
      </w:r>
    </w:p>
    <w:p w:rsidR="006E4515" w:rsidRDefault="006E4515" w:rsidP="006E4515">
      <w:pPr>
        <w:pStyle w:val="Listeafsnit"/>
        <w:numPr>
          <w:ilvl w:val="0"/>
          <w:numId w:val="2"/>
        </w:numPr>
        <w:rPr>
          <w:sz w:val="24"/>
          <w:szCs w:val="24"/>
        </w:rPr>
      </w:pPr>
      <w:r>
        <w:rPr>
          <w:sz w:val="24"/>
          <w:szCs w:val="24"/>
        </w:rPr>
        <w:t>Margit Kristensen ( næstformand )</w:t>
      </w:r>
    </w:p>
    <w:p w:rsidR="006E4515" w:rsidRDefault="006E4515" w:rsidP="006E4515">
      <w:pPr>
        <w:pStyle w:val="Listeafsnit"/>
        <w:numPr>
          <w:ilvl w:val="0"/>
          <w:numId w:val="2"/>
        </w:numPr>
        <w:rPr>
          <w:sz w:val="24"/>
          <w:szCs w:val="24"/>
        </w:rPr>
      </w:pPr>
      <w:r>
        <w:rPr>
          <w:sz w:val="24"/>
          <w:szCs w:val="24"/>
        </w:rPr>
        <w:t>Michael Christoffersen</w:t>
      </w:r>
    </w:p>
    <w:p w:rsidR="006E4515" w:rsidRDefault="006E4515" w:rsidP="006E4515">
      <w:pPr>
        <w:pStyle w:val="Listeafsnit"/>
        <w:numPr>
          <w:ilvl w:val="0"/>
          <w:numId w:val="2"/>
        </w:numPr>
        <w:rPr>
          <w:sz w:val="24"/>
          <w:szCs w:val="24"/>
        </w:rPr>
      </w:pPr>
      <w:r>
        <w:rPr>
          <w:sz w:val="24"/>
          <w:szCs w:val="24"/>
        </w:rPr>
        <w:t>Jette Nielsen</w:t>
      </w:r>
    </w:p>
    <w:p w:rsidR="006E4515" w:rsidRDefault="006E4515" w:rsidP="006E4515">
      <w:pPr>
        <w:pStyle w:val="Listeafsnit"/>
        <w:numPr>
          <w:ilvl w:val="0"/>
          <w:numId w:val="2"/>
        </w:numPr>
        <w:rPr>
          <w:sz w:val="24"/>
          <w:szCs w:val="24"/>
        </w:rPr>
      </w:pPr>
      <w:r>
        <w:rPr>
          <w:sz w:val="24"/>
          <w:szCs w:val="24"/>
        </w:rPr>
        <w:lastRenderedPageBreak/>
        <w:t>Maibritt Ulstrup</w:t>
      </w:r>
    </w:p>
    <w:p w:rsidR="006E4515" w:rsidRDefault="006E4515" w:rsidP="006E4515">
      <w:pPr>
        <w:pStyle w:val="Listeafsnit"/>
        <w:numPr>
          <w:ilvl w:val="0"/>
          <w:numId w:val="2"/>
        </w:numPr>
        <w:rPr>
          <w:sz w:val="24"/>
          <w:szCs w:val="24"/>
        </w:rPr>
      </w:pPr>
      <w:r>
        <w:rPr>
          <w:sz w:val="24"/>
          <w:szCs w:val="24"/>
        </w:rPr>
        <w:t>Lene Lykke Kjeldgaard</w:t>
      </w:r>
    </w:p>
    <w:p w:rsidR="006E4515" w:rsidRDefault="006E4515" w:rsidP="006E4515">
      <w:pPr>
        <w:pStyle w:val="Listeafsnit"/>
        <w:numPr>
          <w:ilvl w:val="0"/>
          <w:numId w:val="2"/>
        </w:numPr>
        <w:rPr>
          <w:sz w:val="24"/>
          <w:szCs w:val="24"/>
        </w:rPr>
      </w:pPr>
      <w:r>
        <w:rPr>
          <w:sz w:val="24"/>
          <w:szCs w:val="24"/>
        </w:rPr>
        <w:t>Ina Bach</w:t>
      </w:r>
    </w:p>
    <w:p w:rsidR="006E4515" w:rsidRDefault="00886A7D" w:rsidP="006E4515">
      <w:pPr>
        <w:pStyle w:val="Listeafsnit"/>
        <w:numPr>
          <w:ilvl w:val="0"/>
          <w:numId w:val="2"/>
        </w:numPr>
        <w:rPr>
          <w:sz w:val="24"/>
          <w:szCs w:val="24"/>
        </w:rPr>
      </w:pPr>
      <w:r>
        <w:rPr>
          <w:sz w:val="24"/>
          <w:szCs w:val="24"/>
        </w:rPr>
        <w:t>Katrine Haagensen</w:t>
      </w:r>
    </w:p>
    <w:p w:rsidR="006E4515" w:rsidRDefault="006E4515" w:rsidP="006E4515">
      <w:pPr>
        <w:pStyle w:val="Listeafsnit"/>
        <w:numPr>
          <w:ilvl w:val="0"/>
          <w:numId w:val="2"/>
        </w:numPr>
        <w:rPr>
          <w:sz w:val="24"/>
          <w:szCs w:val="24"/>
        </w:rPr>
      </w:pPr>
      <w:r>
        <w:rPr>
          <w:sz w:val="24"/>
          <w:szCs w:val="24"/>
        </w:rPr>
        <w:t>Elly Christensen</w:t>
      </w:r>
    </w:p>
    <w:p w:rsidR="006E4515" w:rsidRDefault="006E4515" w:rsidP="006E4515">
      <w:pPr>
        <w:pStyle w:val="Listeafsnit"/>
        <w:numPr>
          <w:ilvl w:val="0"/>
          <w:numId w:val="2"/>
        </w:numPr>
        <w:rPr>
          <w:sz w:val="24"/>
          <w:szCs w:val="24"/>
        </w:rPr>
      </w:pPr>
      <w:r>
        <w:rPr>
          <w:sz w:val="24"/>
          <w:szCs w:val="24"/>
        </w:rPr>
        <w:t>Dorthe Jønsson</w:t>
      </w:r>
    </w:p>
    <w:p w:rsidR="006E4515" w:rsidRDefault="006E4515" w:rsidP="006E4515">
      <w:pPr>
        <w:rPr>
          <w:sz w:val="24"/>
          <w:szCs w:val="24"/>
        </w:rPr>
      </w:pPr>
    </w:p>
    <w:p w:rsidR="006E4515" w:rsidRDefault="006E4515" w:rsidP="006E4515">
      <w:pPr>
        <w:rPr>
          <w:sz w:val="24"/>
          <w:szCs w:val="24"/>
        </w:rPr>
      </w:pPr>
      <w:r>
        <w:rPr>
          <w:sz w:val="24"/>
          <w:szCs w:val="24"/>
        </w:rPr>
        <w:t>Sikkerhedsrepræsentanter:</w:t>
      </w:r>
    </w:p>
    <w:p w:rsidR="006E4515" w:rsidRDefault="00AB493D" w:rsidP="006E4515">
      <w:pPr>
        <w:pStyle w:val="Listeafsnit"/>
        <w:numPr>
          <w:ilvl w:val="0"/>
          <w:numId w:val="3"/>
        </w:numPr>
        <w:rPr>
          <w:sz w:val="24"/>
          <w:szCs w:val="24"/>
        </w:rPr>
      </w:pPr>
      <w:r>
        <w:rPr>
          <w:sz w:val="24"/>
          <w:szCs w:val="24"/>
        </w:rPr>
        <w:t>Pia Pilgaard</w:t>
      </w:r>
    </w:p>
    <w:p w:rsidR="00AB493D" w:rsidRDefault="00AB493D" w:rsidP="006E4515">
      <w:pPr>
        <w:pStyle w:val="Listeafsnit"/>
        <w:numPr>
          <w:ilvl w:val="0"/>
          <w:numId w:val="3"/>
        </w:numPr>
        <w:rPr>
          <w:sz w:val="24"/>
          <w:szCs w:val="24"/>
        </w:rPr>
      </w:pPr>
      <w:r>
        <w:rPr>
          <w:sz w:val="24"/>
          <w:szCs w:val="24"/>
        </w:rPr>
        <w:t>Knud Erik Bæk</w:t>
      </w:r>
    </w:p>
    <w:p w:rsidR="00AB493D" w:rsidRDefault="00AB493D" w:rsidP="006E4515">
      <w:pPr>
        <w:pStyle w:val="Listeafsnit"/>
        <w:numPr>
          <w:ilvl w:val="0"/>
          <w:numId w:val="3"/>
        </w:numPr>
        <w:rPr>
          <w:sz w:val="24"/>
          <w:szCs w:val="24"/>
        </w:rPr>
      </w:pPr>
      <w:r>
        <w:rPr>
          <w:sz w:val="24"/>
          <w:szCs w:val="24"/>
        </w:rPr>
        <w:t>Lone Kirkbak</w:t>
      </w:r>
    </w:p>
    <w:p w:rsidR="00AB493D" w:rsidRDefault="00EB2248" w:rsidP="006E4515">
      <w:pPr>
        <w:pStyle w:val="Listeafsnit"/>
        <w:numPr>
          <w:ilvl w:val="0"/>
          <w:numId w:val="3"/>
        </w:numPr>
        <w:rPr>
          <w:sz w:val="24"/>
          <w:szCs w:val="24"/>
        </w:rPr>
      </w:pPr>
      <w:r>
        <w:rPr>
          <w:sz w:val="24"/>
          <w:szCs w:val="24"/>
        </w:rPr>
        <w:t>Eli Karmisholt</w:t>
      </w:r>
    </w:p>
    <w:p w:rsidR="00AB493D" w:rsidRDefault="00AB493D" w:rsidP="00AB493D">
      <w:pPr>
        <w:rPr>
          <w:sz w:val="24"/>
          <w:szCs w:val="24"/>
        </w:rPr>
      </w:pPr>
    </w:p>
    <w:p w:rsidR="00CA28E5" w:rsidRDefault="00CA28E5" w:rsidP="00AB493D">
      <w:pPr>
        <w:rPr>
          <w:sz w:val="24"/>
          <w:szCs w:val="24"/>
        </w:rPr>
      </w:pPr>
    </w:p>
    <w:p w:rsidR="00CA28E5" w:rsidRDefault="00CA28E5" w:rsidP="00AB493D">
      <w:pPr>
        <w:rPr>
          <w:sz w:val="24"/>
          <w:szCs w:val="24"/>
        </w:rPr>
      </w:pPr>
    </w:p>
    <w:p w:rsidR="00CA28E5" w:rsidRDefault="00CA28E5" w:rsidP="00AB493D">
      <w:pPr>
        <w:rPr>
          <w:sz w:val="24"/>
          <w:szCs w:val="24"/>
        </w:rPr>
      </w:pPr>
    </w:p>
    <w:p w:rsidR="00CA28E5" w:rsidRDefault="00CA28E5" w:rsidP="00AB493D">
      <w:pPr>
        <w:rPr>
          <w:sz w:val="24"/>
          <w:szCs w:val="24"/>
        </w:rPr>
      </w:pPr>
    </w:p>
    <w:p w:rsidR="00CA28E5" w:rsidRDefault="00CA28E5" w:rsidP="00AB493D">
      <w:pPr>
        <w:rPr>
          <w:sz w:val="24"/>
          <w:szCs w:val="24"/>
        </w:rPr>
      </w:pPr>
    </w:p>
    <w:p w:rsidR="00CA28E5" w:rsidRDefault="00CA28E5" w:rsidP="00AB493D">
      <w:pPr>
        <w:rPr>
          <w:sz w:val="24"/>
          <w:szCs w:val="24"/>
        </w:rPr>
      </w:pPr>
    </w:p>
    <w:p w:rsidR="00CA28E5" w:rsidRDefault="00CA28E5" w:rsidP="00AB493D">
      <w:pPr>
        <w:rPr>
          <w:sz w:val="24"/>
          <w:szCs w:val="24"/>
        </w:rPr>
      </w:pPr>
    </w:p>
    <w:p w:rsidR="00CA28E5" w:rsidRDefault="00CA28E5" w:rsidP="00AB493D">
      <w:pPr>
        <w:rPr>
          <w:sz w:val="24"/>
          <w:szCs w:val="24"/>
        </w:rPr>
      </w:pPr>
    </w:p>
    <w:p w:rsidR="00CA28E5" w:rsidRDefault="00CA28E5" w:rsidP="00AB493D">
      <w:pPr>
        <w:rPr>
          <w:sz w:val="24"/>
          <w:szCs w:val="24"/>
        </w:rPr>
      </w:pPr>
    </w:p>
    <w:p w:rsidR="00CA28E5" w:rsidRDefault="00CA28E5" w:rsidP="00AB493D">
      <w:pPr>
        <w:rPr>
          <w:sz w:val="24"/>
          <w:szCs w:val="24"/>
        </w:rPr>
      </w:pPr>
    </w:p>
    <w:p w:rsidR="00CA28E5" w:rsidRDefault="00CA28E5" w:rsidP="00AB493D">
      <w:pPr>
        <w:rPr>
          <w:sz w:val="24"/>
          <w:szCs w:val="24"/>
        </w:rPr>
      </w:pPr>
    </w:p>
    <w:p w:rsidR="00CA28E5" w:rsidRDefault="00CA28E5" w:rsidP="002F5B15">
      <w:pPr>
        <w:jc w:val="center"/>
        <w:rPr>
          <w:sz w:val="24"/>
          <w:szCs w:val="24"/>
        </w:rPr>
      </w:pPr>
      <w:r>
        <w:rPr>
          <w:sz w:val="24"/>
          <w:szCs w:val="24"/>
        </w:rPr>
        <w:t>-2-</w:t>
      </w:r>
    </w:p>
    <w:p w:rsidR="002F5B15" w:rsidRDefault="002F5B15" w:rsidP="00CA28E5">
      <w:pPr>
        <w:rPr>
          <w:sz w:val="24"/>
          <w:szCs w:val="24"/>
          <w:u w:val="single"/>
        </w:rPr>
      </w:pPr>
    </w:p>
    <w:p w:rsidR="002F5B15" w:rsidRDefault="002F5B15" w:rsidP="00CA28E5">
      <w:pPr>
        <w:rPr>
          <w:sz w:val="24"/>
          <w:szCs w:val="24"/>
          <w:u w:val="single"/>
        </w:rPr>
      </w:pPr>
    </w:p>
    <w:p w:rsidR="00CA28E5" w:rsidRDefault="00CA28E5" w:rsidP="00CA28E5">
      <w:pPr>
        <w:rPr>
          <w:sz w:val="24"/>
          <w:szCs w:val="24"/>
          <w:u w:val="single"/>
        </w:rPr>
      </w:pPr>
      <w:r w:rsidRPr="00CA28E5">
        <w:rPr>
          <w:sz w:val="24"/>
          <w:szCs w:val="24"/>
          <w:u w:val="single"/>
        </w:rPr>
        <w:t>JAMMERBUGT KOMMUNE                                             ARBEJDSMILJØRAPPORT 2009</w:t>
      </w:r>
    </w:p>
    <w:p w:rsidR="00CA28E5" w:rsidRDefault="00CA28E5" w:rsidP="00CA28E5">
      <w:pPr>
        <w:rPr>
          <w:sz w:val="24"/>
          <w:szCs w:val="24"/>
          <w:u w:val="single"/>
        </w:rPr>
      </w:pPr>
    </w:p>
    <w:p w:rsidR="00CA28E5" w:rsidRDefault="00CA28E5" w:rsidP="00CA28E5">
      <w:pPr>
        <w:rPr>
          <w:sz w:val="24"/>
          <w:szCs w:val="24"/>
          <w:u w:val="single"/>
        </w:rPr>
      </w:pPr>
    </w:p>
    <w:p w:rsidR="00CA28E5" w:rsidRDefault="00CA28E5" w:rsidP="00CA28E5">
      <w:pPr>
        <w:rPr>
          <w:sz w:val="24"/>
          <w:szCs w:val="24"/>
          <w:u w:val="single"/>
        </w:rPr>
      </w:pPr>
    </w:p>
    <w:p w:rsidR="00CA28E5" w:rsidRDefault="00CA28E5" w:rsidP="00CA28E5">
      <w:pPr>
        <w:rPr>
          <w:sz w:val="24"/>
          <w:szCs w:val="24"/>
          <w:u w:val="single"/>
        </w:rPr>
      </w:pPr>
    </w:p>
    <w:p w:rsidR="00CA28E5" w:rsidRDefault="00CA28E5" w:rsidP="009A2A6B">
      <w:pPr>
        <w:jc w:val="both"/>
        <w:rPr>
          <w:b/>
          <w:sz w:val="28"/>
          <w:szCs w:val="28"/>
        </w:rPr>
      </w:pPr>
      <w:r>
        <w:rPr>
          <w:b/>
          <w:sz w:val="28"/>
          <w:szCs w:val="28"/>
        </w:rPr>
        <w:t>Mødeaktivitet:</w:t>
      </w:r>
    </w:p>
    <w:p w:rsidR="00E41753" w:rsidRDefault="00E41753" w:rsidP="009A2A6B">
      <w:pPr>
        <w:jc w:val="both"/>
        <w:rPr>
          <w:b/>
          <w:sz w:val="28"/>
          <w:szCs w:val="28"/>
        </w:rPr>
      </w:pPr>
    </w:p>
    <w:p w:rsidR="00E41753" w:rsidRDefault="00E41753" w:rsidP="009A2A6B">
      <w:pPr>
        <w:jc w:val="both"/>
        <w:rPr>
          <w:sz w:val="24"/>
          <w:szCs w:val="24"/>
        </w:rPr>
      </w:pPr>
      <w:r w:rsidRPr="00E41753">
        <w:rPr>
          <w:sz w:val="24"/>
          <w:szCs w:val="24"/>
        </w:rPr>
        <w:t>Hovedudvalget har i 2009 afholdt 5 møder. Sikkerhedsgrupperne har været indkaldt til 2 møder ( forår og efterår )</w:t>
      </w:r>
    </w:p>
    <w:p w:rsidR="00BE5F22" w:rsidRDefault="00BE5F22" w:rsidP="009A2A6B">
      <w:pPr>
        <w:jc w:val="both"/>
        <w:rPr>
          <w:sz w:val="24"/>
          <w:szCs w:val="24"/>
        </w:rPr>
      </w:pPr>
    </w:p>
    <w:p w:rsidR="00BE5F22" w:rsidRDefault="00BE5F22" w:rsidP="009A2A6B">
      <w:pPr>
        <w:jc w:val="both"/>
        <w:rPr>
          <w:sz w:val="24"/>
          <w:szCs w:val="24"/>
        </w:rPr>
      </w:pPr>
      <w:r>
        <w:rPr>
          <w:sz w:val="24"/>
          <w:szCs w:val="24"/>
        </w:rPr>
        <w:t>Indkald af sikkerhedsgrupperne i foråret 2009 var delt over 2 møder – den 11. og 28. maj 2009.</w:t>
      </w:r>
    </w:p>
    <w:p w:rsidR="00BE5F22" w:rsidRDefault="00BE5F22" w:rsidP="009A2A6B">
      <w:pPr>
        <w:jc w:val="both"/>
        <w:rPr>
          <w:sz w:val="24"/>
          <w:szCs w:val="24"/>
        </w:rPr>
      </w:pPr>
      <w:r>
        <w:rPr>
          <w:sz w:val="24"/>
          <w:szCs w:val="24"/>
        </w:rPr>
        <w:t>Der var ca. 150 mennesker mødt op over de 2 dage for at høre Arbejdsmiljøchefen give en orientering om Arbejdsmiljørapport 2009, samt hvad der ellers rørte sig på arbejdsmiljøområdet.</w:t>
      </w:r>
    </w:p>
    <w:p w:rsidR="00BE5F22" w:rsidRDefault="00BE5F22" w:rsidP="009A2A6B">
      <w:pPr>
        <w:jc w:val="both"/>
        <w:rPr>
          <w:b/>
          <w:sz w:val="24"/>
          <w:szCs w:val="24"/>
        </w:rPr>
      </w:pPr>
      <w:r>
        <w:rPr>
          <w:sz w:val="24"/>
          <w:szCs w:val="24"/>
        </w:rPr>
        <w:t xml:space="preserve">Efterfølgende havde Jan Sandahl fra rådgivningsfirmaet AM- gruppen et indlæg vedr. </w:t>
      </w:r>
      <w:r>
        <w:rPr>
          <w:b/>
          <w:sz w:val="24"/>
          <w:szCs w:val="24"/>
        </w:rPr>
        <w:t>Fokusområde for 2009: Arbejdshændelse hvor medarbejdere udsættes for vold eller trusler om vold.</w:t>
      </w:r>
    </w:p>
    <w:p w:rsidR="00BE5F22" w:rsidRDefault="00BE5F22" w:rsidP="009A2A6B">
      <w:pPr>
        <w:jc w:val="both"/>
        <w:rPr>
          <w:b/>
          <w:sz w:val="24"/>
          <w:szCs w:val="24"/>
        </w:rPr>
      </w:pPr>
    </w:p>
    <w:p w:rsidR="00BE5F22" w:rsidRDefault="00BE5F22" w:rsidP="009A2A6B">
      <w:pPr>
        <w:jc w:val="both"/>
        <w:rPr>
          <w:sz w:val="24"/>
          <w:szCs w:val="24"/>
        </w:rPr>
      </w:pPr>
      <w:r>
        <w:rPr>
          <w:sz w:val="24"/>
          <w:szCs w:val="24"/>
        </w:rPr>
        <w:t>Indkald af sikkerhedsgrupper</w:t>
      </w:r>
      <w:r w:rsidR="00973CA7">
        <w:rPr>
          <w:sz w:val="24"/>
          <w:szCs w:val="24"/>
        </w:rPr>
        <w:t>ne</w:t>
      </w:r>
      <w:r>
        <w:rPr>
          <w:sz w:val="24"/>
          <w:szCs w:val="24"/>
        </w:rPr>
        <w:t xml:space="preserve"> i efteråret 2009 var delt over 2 møder – den 20. </w:t>
      </w:r>
      <w:r w:rsidR="00973CA7">
        <w:rPr>
          <w:sz w:val="24"/>
          <w:szCs w:val="24"/>
        </w:rPr>
        <w:t>o</w:t>
      </w:r>
      <w:r>
        <w:rPr>
          <w:sz w:val="24"/>
          <w:szCs w:val="24"/>
        </w:rPr>
        <w:t xml:space="preserve">g 27. </w:t>
      </w:r>
      <w:r w:rsidR="002168AA">
        <w:rPr>
          <w:sz w:val="24"/>
          <w:szCs w:val="24"/>
        </w:rPr>
        <w:t>o</w:t>
      </w:r>
      <w:r>
        <w:rPr>
          <w:sz w:val="24"/>
          <w:szCs w:val="24"/>
        </w:rPr>
        <w:t>ktober 2009.</w:t>
      </w:r>
    </w:p>
    <w:p w:rsidR="00BE5F22" w:rsidRDefault="00BE5F22" w:rsidP="009A2A6B">
      <w:pPr>
        <w:jc w:val="both"/>
        <w:rPr>
          <w:sz w:val="24"/>
          <w:szCs w:val="24"/>
        </w:rPr>
      </w:pPr>
    </w:p>
    <w:p w:rsidR="00BE5F22" w:rsidRDefault="00BE5F22" w:rsidP="009A2A6B">
      <w:pPr>
        <w:jc w:val="both"/>
        <w:rPr>
          <w:b/>
          <w:sz w:val="24"/>
          <w:szCs w:val="24"/>
        </w:rPr>
      </w:pPr>
      <w:r>
        <w:rPr>
          <w:sz w:val="24"/>
          <w:szCs w:val="24"/>
        </w:rPr>
        <w:t xml:space="preserve">Der var også her meget stor tilslutning til at høre Ole, Svend og Anette, som er blevet ædru gennem AA´s tolvtrins program, holde et foredrag med titlen: </w:t>
      </w:r>
      <w:r>
        <w:rPr>
          <w:b/>
          <w:sz w:val="24"/>
          <w:szCs w:val="24"/>
        </w:rPr>
        <w:t>Helvede retur.</w:t>
      </w:r>
    </w:p>
    <w:p w:rsidR="00E73557" w:rsidRDefault="00E73557" w:rsidP="009A2A6B">
      <w:pPr>
        <w:jc w:val="both"/>
        <w:rPr>
          <w:b/>
          <w:sz w:val="24"/>
          <w:szCs w:val="24"/>
        </w:rPr>
      </w:pPr>
    </w:p>
    <w:p w:rsidR="00E73557" w:rsidRDefault="00E73557" w:rsidP="009A2A6B">
      <w:pPr>
        <w:jc w:val="both"/>
        <w:rPr>
          <w:b/>
          <w:sz w:val="24"/>
          <w:szCs w:val="24"/>
        </w:rPr>
      </w:pPr>
    </w:p>
    <w:p w:rsidR="00E73557" w:rsidRDefault="00E73557" w:rsidP="009A2A6B">
      <w:pPr>
        <w:jc w:val="both"/>
        <w:rPr>
          <w:b/>
          <w:sz w:val="24"/>
          <w:szCs w:val="24"/>
        </w:rPr>
      </w:pPr>
    </w:p>
    <w:p w:rsidR="00E73557" w:rsidRDefault="00E73557" w:rsidP="009A2A6B">
      <w:pPr>
        <w:jc w:val="both"/>
        <w:rPr>
          <w:b/>
          <w:sz w:val="24"/>
          <w:szCs w:val="24"/>
        </w:rPr>
      </w:pPr>
    </w:p>
    <w:p w:rsidR="00E73557" w:rsidRDefault="00E73557" w:rsidP="009A2A6B">
      <w:pPr>
        <w:jc w:val="both"/>
        <w:rPr>
          <w:b/>
          <w:sz w:val="24"/>
          <w:szCs w:val="24"/>
        </w:rPr>
      </w:pPr>
    </w:p>
    <w:p w:rsidR="00E73557" w:rsidRDefault="00E73557" w:rsidP="009A2A6B">
      <w:pPr>
        <w:jc w:val="both"/>
        <w:rPr>
          <w:b/>
          <w:sz w:val="24"/>
          <w:szCs w:val="24"/>
        </w:rPr>
      </w:pPr>
    </w:p>
    <w:p w:rsidR="00E73557" w:rsidRDefault="00E73557" w:rsidP="009A2A6B">
      <w:pPr>
        <w:jc w:val="both"/>
        <w:rPr>
          <w:b/>
          <w:sz w:val="24"/>
          <w:szCs w:val="24"/>
        </w:rPr>
      </w:pPr>
    </w:p>
    <w:p w:rsidR="00E73557" w:rsidRDefault="00E73557" w:rsidP="009A2A6B">
      <w:pPr>
        <w:jc w:val="both"/>
        <w:rPr>
          <w:b/>
          <w:sz w:val="24"/>
          <w:szCs w:val="24"/>
        </w:rPr>
      </w:pPr>
    </w:p>
    <w:p w:rsidR="00E73557" w:rsidRDefault="00E73557" w:rsidP="009A2A6B">
      <w:pPr>
        <w:jc w:val="both"/>
        <w:rPr>
          <w:b/>
          <w:sz w:val="24"/>
          <w:szCs w:val="24"/>
        </w:rPr>
      </w:pPr>
    </w:p>
    <w:p w:rsidR="00E73557" w:rsidRDefault="00E73557" w:rsidP="009A2A6B">
      <w:pPr>
        <w:jc w:val="both"/>
        <w:rPr>
          <w:b/>
          <w:sz w:val="24"/>
          <w:szCs w:val="24"/>
        </w:rPr>
      </w:pPr>
    </w:p>
    <w:p w:rsidR="00E73557" w:rsidRDefault="00E73557" w:rsidP="009A2A6B">
      <w:pPr>
        <w:jc w:val="both"/>
        <w:rPr>
          <w:b/>
          <w:sz w:val="24"/>
          <w:szCs w:val="24"/>
        </w:rPr>
      </w:pPr>
    </w:p>
    <w:p w:rsidR="00E73557" w:rsidRDefault="00E73557" w:rsidP="009A2A6B">
      <w:pPr>
        <w:jc w:val="both"/>
        <w:rPr>
          <w:b/>
          <w:sz w:val="24"/>
          <w:szCs w:val="24"/>
        </w:rPr>
      </w:pPr>
    </w:p>
    <w:p w:rsidR="00E73557" w:rsidRDefault="00E73557" w:rsidP="009A2A6B">
      <w:pPr>
        <w:jc w:val="both"/>
        <w:rPr>
          <w:b/>
          <w:sz w:val="24"/>
          <w:szCs w:val="24"/>
        </w:rPr>
      </w:pPr>
    </w:p>
    <w:p w:rsidR="00E73557" w:rsidRDefault="00E73557" w:rsidP="009A2A6B">
      <w:pPr>
        <w:jc w:val="both"/>
        <w:rPr>
          <w:b/>
          <w:sz w:val="24"/>
          <w:szCs w:val="24"/>
        </w:rPr>
      </w:pPr>
    </w:p>
    <w:p w:rsidR="00E73557" w:rsidRDefault="00E73557" w:rsidP="009A2A6B">
      <w:pPr>
        <w:jc w:val="both"/>
        <w:rPr>
          <w:b/>
          <w:sz w:val="24"/>
          <w:szCs w:val="24"/>
        </w:rPr>
      </w:pPr>
    </w:p>
    <w:p w:rsidR="00E73557" w:rsidRDefault="00E73557" w:rsidP="009A2A6B">
      <w:pPr>
        <w:jc w:val="both"/>
        <w:rPr>
          <w:b/>
          <w:sz w:val="24"/>
          <w:szCs w:val="24"/>
        </w:rPr>
      </w:pPr>
    </w:p>
    <w:p w:rsidR="00E73557" w:rsidRDefault="00E73557" w:rsidP="009A2A6B">
      <w:pPr>
        <w:jc w:val="both"/>
        <w:rPr>
          <w:b/>
          <w:sz w:val="24"/>
          <w:szCs w:val="24"/>
        </w:rPr>
      </w:pPr>
    </w:p>
    <w:p w:rsidR="00E73557" w:rsidRDefault="00E73557" w:rsidP="009A2A6B">
      <w:pPr>
        <w:jc w:val="both"/>
        <w:rPr>
          <w:b/>
          <w:sz w:val="24"/>
          <w:szCs w:val="24"/>
        </w:rPr>
      </w:pPr>
    </w:p>
    <w:p w:rsidR="00E73557" w:rsidRDefault="00E73557" w:rsidP="009A2A6B">
      <w:pPr>
        <w:jc w:val="both"/>
        <w:rPr>
          <w:b/>
          <w:sz w:val="24"/>
          <w:szCs w:val="24"/>
        </w:rPr>
      </w:pPr>
    </w:p>
    <w:p w:rsidR="00E73557" w:rsidRDefault="00E73557" w:rsidP="009A2A6B">
      <w:pPr>
        <w:jc w:val="both"/>
        <w:rPr>
          <w:b/>
          <w:sz w:val="24"/>
          <w:szCs w:val="24"/>
        </w:rPr>
      </w:pPr>
    </w:p>
    <w:p w:rsidR="00E73557" w:rsidRDefault="00E73557" w:rsidP="00F47AA7">
      <w:pPr>
        <w:jc w:val="center"/>
        <w:rPr>
          <w:b/>
          <w:sz w:val="24"/>
          <w:szCs w:val="24"/>
        </w:rPr>
      </w:pPr>
    </w:p>
    <w:p w:rsidR="00E73557" w:rsidRDefault="00E73557" w:rsidP="00F47AA7">
      <w:pPr>
        <w:jc w:val="center"/>
        <w:rPr>
          <w:sz w:val="24"/>
          <w:szCs w:val="24"/>
        </w:rPr>
      </w:pPr>
      <w:r>
        <w:rPr>
          <w:sz w:val="24"/>
          <w:szCs w:val="24"/>
        </w:rPr>
        <w:t>-3-</w:t>
      </w:r>
    </w:p>
    <w:p w:rsidR="002F5B15" w:rsidRDefault="002F5B15" w:rsidP="00E73557">
      <w:pPr>
        <w:jc w:val="both"/>
        <w:rPr>
          <w:sz w:val="24"/>
          <w:szCs w:val="24"/>
          <w:u w:val="single"/>
        </w:rPr>
      </w:pPr>
    </w:p>
    <w:p w:rsidR="002F5B15" w:rsidRDefault="002F5B15" w:rsidP="00E73557">
      <w:pPr>
        <w:jc w:val="both"/>
        <w:rPr>
          <w:sz w:val="24"/>
          <w:szCs w:val="24"/>
          <w:u w:val="single"/>
        </w:rPr>
      </w:pPr>
    </w:p>
    <w:p w:rsidR="00E73557" w:rsidRDefault="00E73557" w:rsidP="00E73557">
      <w:pPr>
        <w:jc w:val="both"/>
        <w:rPr>
          <w:sz w:val="24"/>
          <w:szCs w:val="24"/>
          <w:u w:val="single"/>
        </w:rPr>
      </w:pPr>
      <w:r w:rsidRPr="00E73557">
        <w:rPr>
          <w:sz w:val="24"/>
          <w:szCs w:val="24"/>
          <w:u w:val="single"/>
        </w:rPr>
        <w:t>JAMMERBUGT KOMMUNE                                             ARBEJDSMILJØRAPPORT 2009</w:t>
      </w:r>
    </w:p>
    <w:p w:rsidR="00E73557" w:rsidRDefault="00E73557" w:rsidP="00E73557">
      <w:pPr>
        <w:jc w:val="both"/>
        <w:rPr>
          <w:sz w:val="24"/>
          <w:szCs w:val="24"/>
          <w:u w:val="single"/>
        </w:rPr>
      </w:pPr>
    </w:p>
    <w:p w:rsidR="00E73557" w:rsidRDefault="00E73557" w:rsidP="00E73557">
      <w:pPr>
        <w:jc w:val="both"/>
        <w:rPr>
          <w:sz w:val="24"/>
          <w:szCs w:val="24"/>
          <w:u w:val="single"/>
        </w:rPr>
      </w:pPr>
    </w:p>
    <w:p w:rsidR="00E73557" w:rsidRDefault="00E73557" w:rsidP="00E73557">
      <w:pPr>
        <w:jc w:val="both"/>
        <w:rPr>
          <w:sz w:val="24"/>
          <w:szCs w:val="24"/>
          <w:u w:val="single"/>
        </w:rPr>
      </w:pPr>
    </w:p>
    <w:p w:rsidR="00E73557" w:rsidRDefault="00E73557" w:rsidP="00E73557">
      <w:pPr>
        <w:jc w:val="both"/>
        <w:rPr>
          <w:b/>
          <w:sz w:val="28"/>
          <w:szCs w:val="28"/>
        </w:rPr>
      </w:pPr>
      <w:r>
        <w:rPr>
          <w:b/>
          <w:sz w:val="28"/>
          <w:szCs w:val="28"/>
        </w:rPr>
        <w:t>Beretning:</w:t>
      </w:r>
    </w:p>
    <w:p w:rsidR="00E73557" w:rsidRDefault="00E73557" w:rsidP="00E73557">
      <w:pPr>
        <w:jc w:val="both"/>
        <w:rPr>
          <w:b/>
          <w:sz w:val="28"/>
          <w:szCs w:val="28"/>
        </w:rPr>
      </w:pPr>
    </w:p>
    <w:p w:rsidR="00E73557" w:rsidRDefault="00E73557" w:rsidP="00E73557">
      <w:pPr>
        <w:jc w:val="both"/>
        <w:rPr>
          <w:sz w:val="24"/>
          <w:szCs w:val="24"/>
        </w:rPr>
      </w:pPr>
      <w:r>
        <w:rPr>
          <w:sz w:val="24"/>
          <w:szCs w:val="24"/>
        </w:rPr>
        <w:t>Hovedudvalget har i 2009 beskæftiget sig med følgende emner:</w:t>
      </w:r>
    </w:p>
    <w:p w:rsidR="00E73557" w:rsidRDefault="00E73557" w:rsidP="00E73557">
      <w:pPr>
        <w:jc w:val="both"/>
        <w:rPr>
          <w:sz w:val="24"/>
          <w:szCs w:val="24"/>
        </w:rPr>
      </w:pPr>
    </w:p>
    <w:p w:rsidR="00E73557" w:rsidRPr="00F87A37" w:rsidRDefault="00F87A37" w:rsidP="00F87A37">
      <w:pPr>
        <w:pStyle w:val="Listeafsnit"/>
        <w:numPr>
          <w:ilvl w:val="0"/>
          <w:numId w:val="4"/>
        </w:numPr>
        <w:jc w:val="both"/>
        <w:rPr>
          <w:sz w:val="24"/>
          <w:szCs w:val="24"/>
        </w:rPr>
      </w:pPr>
      <w:r>
        <w:rPr>
          <w:b/>
          <w:sz w:val="24"/>
          <w:szCs w:val="24"/>
        </w:rPr>
        <w:t>Fokusområde 2009</w:t>
      </w:r>
      <w:r>
        <w:rPr>
          <w:sz w:val="24"/>
          <w:szCs w:val="24"/>
        </w:rPr>
        <w:t xml:space="preserve"> – der var i 2009 besluttet 1 fokusområde: </w:t>
      </w:r>
      <w:r>
        <w:rPr>
          <w:b/>
          <w:sz w:val="24"/>
          <w:szCs w:val="24"/>
        </w:rPr>
        <w:t>Arbejdshændelse hvor medarbejdere udsættes for vold eller trusler om vold.</w:t>
      </w:r>
    </w:p>
    <w:p w:rsidR="00F87A37" w:rsidRDefault="00F87A37" w:rsidP="00F87A37">
      <w:pPr>
        <w:pStyle w:val="Listeafsnit"/>
        <w:jc w:val="both"/>
        <w:rPr>
          <w:b/>
          <w:sz w:val="24"/>
          <w:szCs w:val="24"/>
        </w:rPr>
      </w:pPr>
    </w:p>
    <w:p w:rsidR="00F87A37" w:rsidRDefault="00F87A37" w:rsidP="00F87A37">
      <w:pPr>
        <w:pStyle w:val="Listeafsnit"/>
        <w:jc w:val="both"/>
        <w:rPr>
          <w:sz w:val="24"/>
          <w:szCs w:val="24"/>
        </w:rPr>
      </w:pPr>
      <w:r>
        <w:rPr>
          <w:sz w:val="24"/>
          <w:szCs w:val="24"/>
        </w:rPr>
        <w:lastRenderedPageBreak/>
        <w:t>For at sætte fokus på omr</w:t>
      </w:r>
      <w:r w:rsidR="0069447E">
        <w:rPr>
          <w:sz w:val="24"/>
          <w:szCs w:val="24"/>
        </w:rPr>
        <w:t>ådet var Psykolog Jan Sandahl fra</w:t>
      </w:r>
      <w:r>
        <w:rPr>
          <w:sz w:val="24"/>
          <w:szCs w:val="24"/>
        </w:rPr>
        <w:t xml:space="preserve"> AM – gruppen inviteret til at holde et indlæg på indkald af sikkerhedsgrupper i foråret 2009, og der var tilbud til arbejdspladserne, at Jan Sandahl kunne komme ud og afholde f. eks. en tema formiddag. Der var nogle få arbejdspladser, som tog imod tilbuddet.</w:t>
      </w:r>
    </w:p>
    <w:p w:rsidR="00F87A37" w:rsidRDefault="00F87A37" w:rsidP="00F87A37">
      <w:pPr>
        <w:pStyle w:val="Listeafsnit"/>
        <w:jc w:val="both"/>
        <w:rPr>
          <w:sz w:val="24"/>
          <w:szCs w:val="24"/>
        </w:rPr>
      </w:pPr>
    </w:p>
    <w:p w:rsidR="00F87A37" w:rsidRDefault="00F87A37" w:rsidP="00F87A37">
      <w:pPr>
        <w:pStyle w:val="Listeafsnit"/>
        <w:jc w:val="both"/>
        <w:rPr>
          <w:sz w:val="24"/>
          <w:szCs w:val="24"/>
        </w:rPr>
      </w:pPr>
      <w:r>
        <w:rPr>
          <w:sz w:val="24"/>
          <w:szCs w:val="24"/>
        </w:rPr>
        <w:t xml:space="preserve">Der blev lagt materiale/værktøjer ud på  </w:t>
      </w:r>
      <w:r>
        <w:rPr>
          <w:b/>
          <w:sz w:val="24"/>
          <w:szCs w:val="24"/>
        </w:rPr>
        <w:t>TRYK/personale/arbejdsmiljø</w:t>
      </w:r>
      <w:r>
        <w:rPr>
          <w:sz w:val="24"/>
          <w:szCs w:val="24"/>
        </w:rPr>
        <w:t xml:space="preserve"> til sikkerhedsgrupperne i februar 2009.</w:t>
      </w:r>
    </w:p>
    <w:p w:rsidR="00FB6A16" w:rsidRDefault="00FB6A16" w:rsidP="00FB6A16">
      <w:pPr>
        <w:jc w:val="both"/>
        <w:rPr>
          <w:sz w:val="24"/>
          <w:szCs w:val="24"/>
        </w:rPr>
      </w:pPr>
    </w:p>
    <w:p w:rsidR="00FB6A16" w:rsidRDefault="00FB6A16" w:rsidP="00FB6A16">
      <w:pPr>
        <w:jc w:val="both"/>
        <w:rPr>
          <w:sz w:val="24"/>
          <w:szCs w:val="24"/>
        </w:rPr>
      </w:pPr>
    </w:p>
    <w:p w:rsidR="00FB6A16" w:rsidRDefault="00FB6A16" w:rsidP="00FB6A16">
      <w:pPr>
        <w:pStyle w:val="Listeafsnit"/>
        <w:numPr>
          <w:ilvl w:val="0"/>
          <w:numId w:val="4"/>
        </w:numPr>
        <w:jc w:val="both"/>
        <w:rPr>
          <w:sz w:val="24"/>
          <w:szCs w:val="24"/>
        </w:rPr>
      </w:pPr>
      <w:r>
        <w:rPr>
          <w:b/>
          <w:sz w:val="24"/>
          <w:szCs w:val="24"/>
        </w:rPr>
        <w:t>MED- uddannelsen</w:t>
      </w:r>
      <w:r>
        <w:rPr>
          <w:sz w:val="24"/>
          <w:szCs w:val="24"/>
        </w:rPr>
        <w:t xml:space="preserve"> – der blev afholdt 7 kurser i perioden 19. januar til og med den 10. marts 2009, og 6 kurser i perioden 14. september til og med den 4. december 2009.                                                                                                                        Der blev </w:t>
      </w:r>
      <w:r w:rsidR="007959A7">
        <w:rPr>
          <w:sz w:val="24"/>
          <w:szCs w:val="24"/>
        </w:rPr>
        <w:t>i 2009 afholdt 13 kurser.</w:t>
      </w:r>
      <w:r>
        <w:rPr>
          <w:sz w:val="24"/>
          <w:szCs w:val="24"/>
        </w:rPr>
        <w:t xml:space="preserve"> </w:t>
      </w:r>
    </w:p>
    <w:p w:rsidR="00D5352D" w:rsidRDefault="00D5352D" w:rsidP="00D5352D">
      <w:pPr>
        <w:jc w:val="both"/>
        <w:rPr>
          <w:sz w:val="24"/>
          <w:szCs w:val="24"/>
        </w:rPr>
      </w:pPr>
    </w:p>
    <w:p w:rsidR="00D5352D" w:rsidRDefault="00D5352D" w:rsidP="00D5352D">
      <w:pPr>
        <w:pStyle w:val="Listeafsnit"/>
        <w:numPr>
          <w:ilvl w:val="0"/>
          <w:numId w:val="4"/>
        </w:numPr>
        <w:jc w:val="both"/>
        <w:rPr>
          <w:sz w:val="24"/>
          <w:szCs w:val="24"/>
        </w:rPr>
      </w:pPr>
      <w:r>
        <w:rPr>
          <w:b/>
          <w:sz w:val="24"/>
          <w:szCs w:val="24"/>
        </w:rPr>
        <w:t>Arbejdsmiljøuddannelsen</w:t>
      </w:r>
      <w:r>
        <w:rPr>
          <w:sz w:val="24"/>
          <w:szCs w:val="24"/>
        </w:rPr>
        <w:t xml:space="preserve"> – der blev i 2009 afholdt 3 arbejdsmiljøuddannelser i perioden 10. august til og med den 29. september 2009.</w:t>
      </w:r>
    </w:p>
    <w:p w:rsidR="00087288" w:rsidRPr="00087288" w:rsidRDefault="00087288" w:rsidP="00087288">
      <w:pPr>
        <w:pStyle w:val="Listeafsnit"/>
        <w:rPr>
          <w:sz w:val="24"/>
          <w:szCs w:val="24"/>
        </w:rPr>
      </w:pPr>
    </w:p>
    <w:p w:rsidR="00087288" w:rsidRDefault="00087288" w:rsidP="00D5352D">
      <w:pPr>
        <w:pStyle w:val="Listeafsnit"/>
        <w:numPr>
          <w:ilvl w:val="0"/>
          <w:numId w:val="4"/>
        </w:numPr>
        <w:jc w:val="both"/>
        <w:rPr>
          <w:sz w:val="24"/>
          <w:szCs w:val="24"/>
        </w:rPr>
      </w:pPr>
      <w:r>
        <w:rPr>
          <w:b/>
          <w:sz w:val="24"/>
          <w:szCs w:val="24"/>
        </w:rPr>
        <w:t>Aftale med rådgivningsfirmaer</w:t>
      </w:r>
      <w:r>
        <w:rPr>
          <w:sz w:val="24"/>
          <w:szCs w:val="24"/>
        </w:rPr>
        <w:t xml:space="preserve"> – Jammerbugt Kommune har indgået et samarbejde med rådgivningsfirmaet Alectia A/S, AM- gruppen og Falck Healthcare vedr. bl.a. trivselsproblemer, men reelt er der frit valg på hylderne vedr. hvem man vil bruge.</w:t>
      </w:r>
    </w:p>
    <w:p w:rsidR="00087288" w:rsidRDefault="00087288" w:rsidP="00087288">
      <w:pPr>
        <w:ind w:left="720"/>
        <w:jc w:val="both"/>
        <w:rPr>
          <w:sz w:val="24"/>
          <w:szCs w:val="24"/>
        </w:rPr>
      </w:pPr>
      <w:r w:rsidRPr="00AD3277">
        <w:rPr>
          <w:b/>
          <w:sz w:val="24"/>
          <w:szCs w:val="24"/>
        </w:rPr>
        <w:t>HUSK!</w:t>
      </w:r>
      <w:r>
        <w:rPr>
          <w:sz w:val="24"/>
          <w:szCs w:val="24"/>
        </w:rPr>
        <w:t xml:space="preserve"> – det er lederen på arbejdspladsen, som skal vurdere, tage stilling til, og evt. rekvirere psykologhjælp.</w:t>
      </w:r>
    </w:p>
    <w:p w:rsidR="00346103" w:rsidRDefault="00346103" w:rsidP="00087288">
      <w:pPr>
        <w:ind w:left="720"/>
        <w:jc w:val="both"/>
        <w:rPr>
          <w:sz w:val="24"/>
          <w:szCs w:val="24"/>
        </w:rPr>
      </w:pPr>
    </w:p>
    <w:p w:rsidR="00346103" w:rsidRDefault="00346103" w:rsidP="00087288">
      <w:pPr>
        <w:ind w:left="720"/>
        <w:jc w:val="both"/>
        <w:rPr>
          <w:sz w:val="24"/>
          <w:szCs w:val="24"/>
        </w:rPr>
      </w:pPr>
      <w:r>
        <w:rPr>
          <w:sz w:val="24"/>
          <w:szCs w:val="24"/>
        </w:rPr>
        <w:t xml:space="preserve">I aftalen med Falck Healthcare er der også psykologisk bistand i forbindelse med alvorlige hændelser – vold </w:t>
      </w:r>
      <w:r>
        <w:rPr>
          <w:sz w:val="24"/>
          <w:szCs w:val="24"/>
        </w:rPr>
        <w:lastRenderedPageBreak/>
        <w:t>eller trusler om vold – arbejdsu</w:t>
      </w:r>
      <w:r w:rsidR="00AD3277">
        <w:rPr>
          <w:sz w:val="24"/>
          <w:szCs w:val="24"/>
        </w:rPr>
        <w:t xml:space="preserve">lykker med alvorlige kvæstelser – </w:t>
      </w:r>
      <w:r>
        <w:rPr>
          <w:sz w:val="24"/>
          <w:szCs w:val="24"/>
        </w:rPr>
        <w:t>dødsfald som følge af arbejds</w:t>
      </w:r>
      <w:r w:rsidR="00AD3277">
        <w:rPr>
          <w:sz w:val="24"/>
          <w:szCs w:val="24"/>
        </w:rPr>
        <w:t xml:space="preserve">relateret ulykke.                                     </w:t>
      </w:r>
      <w:r>
        <w:rPr>
          <w:sz w:val="24"/>
          <w:szCs w:val="24"/>
        </w:rPr>
        <w:t xml:space="preserve"> </w:t>
      </w:r>
      <w:r w:rsidR="00AD3277">
        <w:rPr>
          <w:b/>
          <w:sz w:val="24"/>
          <w:szCs w:val="24"/>
        </w:rPr>
        <w:t>HUSK</w:t>
      </w:r>
      <w:r w:rsidR="00AD3277" w:rsidRPr="00AD3277">
        <w:rPr>
          <w:b/>
          <w:sz w:val="24"/>
          <w:szCs w:val="24"/>
        </w:rPr>
        <w:t>!</w:t>
      </w:r>
      <w:r w:rsidR="00AD3277">
        <w:rPr>
          <w:sz w:val="24"/>
          <w:szCs w:val="24"/>
        </w:rPr>
        <w:t xml:space="preserve"> - </w:t>
      </w:r>
      <w:r>
        <w:rPr>
          <w:sz w:val="24"/>
          <w:szCs w:val="24"/>
        </w:rPr>
        <w:t>den der kan rekvirere er den ledelsesansvarlige på den enkelte arbejdsplads eller medarbejdere, der er tilstede ved hændelsen.</w:t>
      </w:r>
    </w:p>
    <w:p w:rsidR="00346103" w:rsidRDefault="00346103" w:rsidP="00087288">
      <w:pPr>
        <w:ind w:left="720"/>
        <w:jc w:val="both"/>
        <w:rPr>
          <w:sz w:val="24"/>
          <w:szCs w:val="24"/>
        </w:rPr>
      </w:pPr>
    </w:p>
    <w:p w:rsidR="00346103" w:rsidRDefault="00346103" w:rsidP="00087288">
      <w:pPr>
        <w:ind w:left="720"/>
        <w:jc w:val="both"/>
        <w:rPr>
          <w:b/>
          <w:sz w:val="24"/>
          <w:szCs w:val="24"/>
        </w:rPr>
      </w:pPr>
      <w:r>
        <w:rPr>
          <w:sz w:val="24"/>
          <w:szCs w:val="24"/>
        </w:rPr>
        <w:t xml:space="preserve">Aftalerne findes på </w:t>
      </w:r>
      <w:r>
        <w:rPr>
          <w:b/>
          <w:sz w:val="24"/>
          <w:szCs w:val="24"/>
        </w:rPr>
        <w:t>TRYK/personale/arbejdsmiljø.</w:t>
      </w:r>
    </w:p>
    <w:p w:rsidR="00A90516" w:rsidRDefault="00A90516" w:rsidP="00087288">
      <w:pPr>
        <w:ind w:left="720"/>
        <w:jc w:val="both"/>
        <w:rPr>
          <w:b/>
          <w:sz w:val="24"/>
          <w:szCs w:val="24"/>
        </w:rPr>
      </w:pPr>
    </w:p>
    <w:p w:rsidR="00A90516" w:rsidRDefault="00A90516" w:rsidP="00905ECC">
      <w:pPr>
        <w:jc w:val="both"/>
        <w:rPr>
          <w:b/>
          <w:sz w:val="24"/>
          <w:szCs w:val="24"/>
        </w:rPr>
      </w:pPr>
    </w:p>
    <w:p w:rsidR="00A90516" w:rsidRDefault="00A90516" w:rsidP="00087288">
      <w:pPr>
        <w:ind w:left="720"/>
        <w:jc w:val="both"/>
        <w:rPr>
          <w:b/>
          <w:sz w:val="24"/>
          <w:szCs w:val="24"/>
        </w:rPr>
      </w:pPr>
    </w:p>
    <w:p w:rsidR="00C4219E" w:rsidRPr="00A90516" w:rsidRDefault="00A90516" w:rsidP="00905ECC">
      <w:pPr>
        <w:ind w:left="720"/>
        <w:jc w:val="center"/>
        <w:rPr>
          <w:sz w:val="24"/>
          <w:szCs w:val="24"/>
        </w:rPr>
      </w:pPr>
      <w:r w:rsidRPr="00A90516">
        <w:rPr>
          <w:sz w:val="24"/>
          <w:szCs w:val="24"/>
        </w:rPr>
        <w:t>-4</w:t>
      </w:r>
      <w:r>
        <w:rPr>
          <w:sz w:val="24"/>
          <w:szCs w:val="24"/>
        </w:rPr>
        <w:t>-</w:t>
      </w:r>
    </w:p>
    <w:p w:rsidR="00C4219E" w:rsidRPr="006E65B3" w:rsidRDefault="00C4219E" w:rsidP="0069447E">
      <w:pPr>
        <w:jc w:val="both"/>
        <w:rPr>
          <w:sz w:val="24"/>
          <w:szCs w:val="24"/>
          <w:u w:val="single"/>
        </w:rPr>
      </w:pPr>
      <w:r w:rsidRPr="006E65B3">
        <w:rPr>
          <w:sz w:val="24"/>
          <w:szCs w:val="24"/>
          <w:u w:val="single"/>
        </w:rPr>
        <w:t xml:space="preserve">JAMMERBUGT KOMMUNE                                   </w:t>
      </w:r>
      <w:r w:rsidR="0069447E">
        <w:rPr>
          <w:sz w:val="24"/>
          <w:szCs w:val="24"/>
          <w:u w:val="single"/>
        </w:rPr>
        <w:t xml:space="preserve">          </w:t>
      </w:r>
      <w:r w:rsidRPr="006E65B3">
        <w:rPr>
          <w:sz w:val="24"/>
          <w:szCs w:val="24"/>
          <w:u w:val="single"/>
        </w:rPr>
        <w:t>ARBEJDSMILJØRAPPORT 2009</w:t>
      </w:r>
    </w:p>
    <w:p w:rsidR="00B75314" w:rsidRPr="006E65B3" w:rsidRDefault="00B75314" w:rsidP="00087288">
      <w:pPr>
        <w:ind w:left="720"/>
        <w:jc w:val="both"/>
        <w:rPr>
          <w:b/>
          <w:sz w:val="24"/>
          <w:szCs w:val="24"/>
          <w:u w:val="single"/>
        </w:rPr>
      </w:pPr>
    </w:p>
    <w:p w:rsidR="00B75314" w:rsidRDefault="00B75314" w:rsidP="006E65B3">
      <w:pPr>
        <w:jc w:val="both"/>
        <w:rPr>
          <w:b/>
          <w:sz w:val="24"/>
          <w:szCs w:val="24"/>
        </w:rPr>
      </w:pPr>
    </w:p>
    <w:p w:rsidR="00B75314" w:rsidRDefault="00B75314" w:rsidP="00087288">
      <w:pPr>
        <w:ind w:left="720"/>
        <w:jc w:val="both"/>
        <w:rPr>
          <w:b/>
          <w:sz w:val="24"/>
          <w:szCs w:val="24"/>
        </w:rPr>
      </w:pPr>
    </w:p>
    <w:p w:rsidR="00B75314" w:rsidRPr="00B75314" w:rsidRDefault="00B75314" w:rsidP="00B75314">
      <w:pPr>
        <w:ind w:left="720"/>
        <w:jc w:val="center"/>
        <w:rPr>
          <w:sz w:val="24"/>
          <w:szCs w:val="24"/>
        </w:rPr>
      </w:pPr>
    </w:p>
    <w:p w:rsidR="00123FC5" w:rsidRPr="004F1E0E" w:rsidRDefault="00B75314" w:rsidP="00B75314">
      <w:pPr>
        <w:pStyle w:val="Listeafsnit"/>
        <w:numPr>
          <w:ilvl w:val="0"/>
          <w:numId w:val="7"/>
        </w:numPr>
        <w:jc w:val="both"/>
        <w:rPr>
          <w:b/>
          <w:sz w:val="24"/>
          <w:szCs w:val="24"/>
        </w:rPr>
      </w:pPr>
      <w:r w:rsidRPr="00B75314">
        <w:rPr>
          <w:b/>
          <w:sz w:val="24"/>
          <w:szCs w:val="24"/>
        </w:rPr>
        <w:t>Arbejdstilsynet – rådgivningspåbud og påbud i Jammerbugt Kommune</w:t>
      </w:r>
      <w:r w:rsidRPr="00B75314">
        <w:rPr>
          <w:sz w:val="24"/>
          <w:szCs w:val="24"/>
        </w:rPr>
        <w:t xml:space="preserve"> – Arbejdstilsynet har været på uanmeldt screeningsbesøg på forskellige arbejdspladser, og konsek</w:t>
      </w:r>
      <w:r w:rsidR="00425340">
        <w:rPr>
          <w:sz w:val="24"/>
          <w:szCs w:val="24"/>
        </w:rPr>
        <w:t>vensen er følgende rådgivningspåb</w:t>
      </w:r>
      <w:r w:rsidRPr="00B75314">
        <w:rPr>
          <w:sz w:val="24"/>
          <w:szCs w:val="24"/>
        </w:rPr>
        <w:t>ud og påbud i Jammerbugt Kommune.</w:t>
      </w:r>
    </w:p>
    <w:p w:rsidR="004F1E0E" w:rsidRDefault="004F1E0E" w:rsidP="004F1E0E">
      <w:pPr>
        <w:pStyle w:val="Listeafsnit"/>
        <w:jc w:val="both"/>
        <w:rPr>
          <w:b/>
          <w:sz w:val="24"/>
          <w:szCs w:val="24"/>
        </w:rPr>
      </w:pPr>
    </w:p>
    <w:p w:rsidR="004F1E0E" w:rsidRDefault="000C5718" w:rsidP="004F1E0E">
      <w:pPr>
        <w:pStyle w:val="Listeafsnit"/>
        <w:jc w:val="both"/>
        <w:rPr>
          <w:sz w:val="24"/>
          <w:szCs w:val="24"/>
        </w:rPr>
      </w:pPr>
      <w:r w:rsidRPr="000C5718">
        <w:rPr>
          <w:sz w:val="24"/>
          <w:szCs w:val="24"/>
        </w:rPr>
        <w:t>På følgende</w:t>
      </w:r>
      <w:r>
        <w:rPr>
          <w:sz w:val="24"/>
          <w:szCs w:val="24"/>
        </w:rPr>
        <w:t xml:space="preserve"> </w:t>
      </w:r>
      <w:r>
        <w:rPr>
          <w:b/>
          <w:sz w:val="24"/>
          <w:szCs w:val="24"/>
        </w:rPr>
        <w:t xml:space="preserve">skoler </w:t>
      </w:r>
      <w:r>
        <w:rPr>
          <w:sz w:val="24"/>
          <w:szCs w:val="24"/>
        </w:rPr>
        <w:t>er der i 2009 givet bl.a. rådgivningspåbud og påbud:</w:t>
      </w:r>
    </w:p>
    <w:p w:rsidR="000C5718" w:rsidRDefault="000C5718" w:rsidP="004F1E0E">
      <w:pPr>
        <w:pStyle w:val="Listeafsnit"/>
        <w:jc w:val="both"/>
        <w:rPr>
          <w:sz w:val="24"/>
          <w:szCs w:val="24"/>
        </w:rPr>
      </w:pPr>
    </w:p>
    <w:p w:rsidR="000C5718" w:rsidRPr="000C5718" w:rsidRDefault="000C5718" w:rsidP="000C5718">
      <w:pPr>
        <w:pStyle w:val="Listeafsnit"/>
        <w:jc w:val="both"/>
        <w:rPr>
          <w:sz w:val="24"/>
          <w:szCs w:val="24"/>
        </w:rPr>
      </w:pPr>
      <w:r>
        <w:rPr>
          <w:sz w:val="24"/>
          <w:szCs w:val="24"/>
        </w:rPr>
        <w:t xml:space="preserve">*   </w:t>
      </w:r>
      <w:r w:rsidRPr="000C5718">
        <w:rPr>
          <w:sz w:val="24"/>
          <w:szCs w:val="24"/>
        </w:rPr>
        <w:t>Fjerritslev skole</w:t>
      </w:r>
    </w:p>
    <w:p w:rsidR="00123FC5" w:rsidRPr="000C5718" w:rsidRDefault="000C5718">
      <w:pPr>
        <w:rPr>
          <w:sz w:val="24"/>
          <w:szCs w:val="24"/>
        </w:rPr>
      </w:pPr>
      <w:r>
        <w:rPr>
          <w:sz w:val="24"/>
          <w:szCs w:val="24"/>
        </w:rPr>
        <w:t xml:space="preserve">           *  </w:t>
      </w:r>
      <w:r w:rsidRPr="000C5718">
        <w:rPr>
          <w:sz w:val="24"/>
          <w:szCs w:val="24"/>
        </w:rPr>
        <w:t xml:space="preserve"> Pandrup skole </w:t>
      </w:r>
    </w:p>
    <w:p w:rsidR="00123FC5" w:rsidRPr="000C5718" w:rsidRDefault="000C5718">
      <w:pPr>
        <w:rPr>
          <w:sz w:val="24"/>
          <w:szCs w:val="24"/>
        </w:rPr>
      </w:pPr>
      <w:r>
        <w:rPr>
          <w:sz w:val="24"/>
          <w:szCs w:val="24"/>
        </w:rPr>
        <w:t xml:space="preserve">           *   Moseby skole og SFO</w:t>
      </w:r>
    </w:p>
    <w:p w:rsidR="000C5718" w:rsidRDefault="000C5718">
      <w:pPr>
        <w:rPr>
          <w:sz w:val="24"/>
          <w:szCs w:val="24"/>
        </w:rPr>
      </w:pPr>
      <w:r>
        <w:t xml:space="preserve">             </w:t>
      </w:r>
      <w:r>
        <w:rPr>
          <w:sz w:val="24"/>
          <w:szCs w:val="24"/>
        </w:rPr>
        <w:t>*   Naturskolen i ST. Vildmose</w:t>
      </w:r>
    </w:p>
    <w:p w:rsidR="000C5718" w:rsidRDefault="000C5718">
      <w:pPr>
        <w:rPr>
          <w:sz w:val="24"/>
          <w:szCs w:val="24"/>
        </w:rPr>
      </w:pPr>
    </w:p>
    <w:p w:rsidR="000C5718" w:rsidRDefault="000C5718" w:rsidP="000C5718">
      <w:pPr>
        <w:jc w:val="both"/>
        <w:rPr>
          <w:sz w:val="24"/>
          <w:szCs w:val="24"/>
        </w:rPr>
      </w:pPr>
      <w:r>
        <w:rPr>
          <w:sz w:val="24"/>
          <w:szCs w:val="24"/>
        </w:rPr>
        <w:t xml:space="preserve">           Rådgivningspåbud</w:t>
      </w:r>
      <w:r w:rsidR="0056253F">
        <w:rPr>
          <w:sz w:val="24"/>
          <w:szCs w:val="24"/>
        </w:rPr>
        <w:t>d</w:t>
      </w:r>
      <w:r>
        <w:rPr>
          <w:sz w:val="24"/>
          <w:szCs w:val="24"/>
        </w:rPr>
        <w:t xml:space="preserve">ene er generelt givet i forbindelse </w:t>
      </w:r>
      <w:r w:rsidR="00905ECC">
        <w:rPr>
          <w:sz w:val="24"/>
          <w:szCs w:val="24"/>
        </w:rPr>
        <w:t xml:space="preserve">med, at der er givet mindst 5  </w:t>
      </w:r>
    </w:p>
    <w:p w:rsidR="00905ECC" w:rsidRDefault="00905ECC" w:rsidP="000C5718">
      <w:pPr>
        <w:jc w:val="both"/>
        <w:rPr>
          <w:sz w:val="24"/>
          <w:szCs w:val="24"/>
        </w:rPr>
      </w:pPr>
      <w:r>
        <w:rPr>
          <w:sz w:val="24"/>
          <w:szCs w:val="24"/>
        </w:rPr>
        <w:t xml:space="preserve">          arbejdsmiljøproblemer</w:t>
      </w:r>
    </w:p>
    <w:p w:rsidR="000C5718" w:rsidRDefault="000C5718" w:rsidP="000C5718">
      <w:pPr>
        <w:jc w:val="both"/>
        <w:rPr>
          <w:sz w:val="24"/>
          <w:szCs w:val="24"/>
        </w:rPr>
      </w:pPr>
    </w:p>
    <w:p w:rsidR="00E65070" w:rsidRDefault="000C5718" w:rsidP="000C5718">
      <w:pPr>
        <w:jc w:val="both"/>
        <w:rPr>
          <w:sz w:val="24"/>
          <w:szCs w:val="24"/>
        </w:rPr>
      </w:pPr>
      <w:r>
        <w:rPr>
          <w:sz w:val="24"/>
          <w:szCs w:val="24"/>
        </w:rPr>
        <w:t xml:space="preserve">           Påbud</w:t>
      </w:r>
      <w:r w:rsidR="0056253F">
        <w:rPr>
          <w:sz w:val="24"/>
          <w:szCs w:val="24"/>
        </w:rPr>
        <w:t>d</w:t>
      </w:r>
      <w:r>
        <w:rPr>
          <w:sz w:val="24"/>
          <w:szCs w:val="24"/>
        </w:rPr>
        <w:t>ene er generelt givet i forbindelse med bl.a. –</w:t>
      </w:r>
      <w:r w:rsidR="00E65070">
        <w:rPr>
          <w:sz w:val="24"/>
          <w:szCs w:val="24"/>
        </w:rPr>
        <w:t xml:space="preserve"> undersøge det psykiske </w:t>
      </w:r>
    </w:p>
    <w:p w:rsidR="00E65070" w:rsidRDefault="00E65070" w:rsidP="000C5718">
      <w:pPr>
        <w:jc w:val="both"/>
        <w:rPr>
          <w:sz w:val="24"/>
          <w:szCs w:val="24"/>
        </w:rPr>
      </w:pPr>
      <w:r>
        <w:rPr>
          <w:sz w:val="24"/>
          <w:szCs w:val="24"/>
        </w:rPr>
        <w:t xml:space="preserve">           Arbejdsmiljø – udarbejde arbejdspladsbrugsanvisninger, forbedre indeklima – </w:t>
      </w:r>
    </w:p>
    <w:p w:rsidR="00E7680C" w:rsidRDefault="00E65070" w:rsidP="000C5718">
      <w:pPr>
        <w:jc w:val="both"/>
        <w:rPr>
          <w:sz w:val="24"/>
          <w:szCs w:val="24"/>
        </w:rPr>
      </w:pPr>
      <w:r>
        <w:rPr>
          <w:sz w:val="24"/>
          <w:szCs w:val="24"/>
        </w:rPr>
        <w:t xml:space="preserve">           </w:t>
      </w:r>
      <w:r w:rsidR="00E600EF">
        <w:rPr>
          <w:sz w:val="24"/>
          <w:szCs w:val="24"/>
        </w:rPr>
        <w:t>e</w:t>
      </w:r>
      <w:r>
        <w:rPr>
          <w:sz w:val="24"/>
          <w:szCs w:val="24"/>
        </w:rPr>
        <w:t>tablere effektiv udsugning på bordrundsav – mangler i arbejdspladsvurdering.</w:t>
      </w:r>
    </w:p>
    <w:p w:rsidR="00E7680C" w:rsidRDefault="00E7680C" w:rsidP="000C5718">
      <w:pPr>
        <w:jc w:val="both"/>
        <w:rPr>
          <w:sz w:val="24"/>
          <w:szCs w:val="24"/>
        </w:rPr>
      </w:pPr>
    </w:p>
    <w:p w:rsidR="00E7680C" w:rsidRDefault="00E7680C" w:rsidP="000C5718">
      <w:pPr>
        <w:jc w:val="both"/>
        <w:rPr>
          <w:b/>
          <w:sz w:val="24"/>
          <w:szCs w:val="24"/>
        </w:rPr>
      </w:pPr>
      <w:r>
        <w:rPr>
          <w:sz w:val="24"/>
          <w:szCs w:val="24"/>
        </w:rPr>
        <w:t xml:space="preserve">           Der er givet påbud til </w:t>
      </w:r>
      <w:r w:rsidR="007D3D45">
        <w:rPr>
          <w:b/>
          <w:sz w:val="24"/>
          <w:szCs w:val="24"/>
        </w:rPr>
        <w:t>J</w:t>
      </w:r>
      <w:r>
        <w:rPr>
          <w:b/>
          <w:sz w:val="24"/>
          <w:szCs w:val="24"/>
        </w:rPr>
        <w:t>ammerbugt Kommune</w:t>
      </w:r>
      <w:r w:rsidR="008C12F5">
        <w:rPr>
          <w:b/>
          <w:sz w:val="24"/>
          <w:szCs w:val="24"/>
        </w:rPr>
        <w:t xml:space="preserve"> (rådhuse )</w:t>
      </w:r>
      <w:r>
        <w:rPr>
          <w:b/>
          <w:sz w:val="24"/>
          <w:szCs w:val="24"/>
        </w:rPr>
        <w:t>:</w:t>
      </w:r>
    </w:p>
    <w:p w:rsidR="00E7680C" w:rsidRDefault="00E7680C" w:rsidP="000C5718">
      <w:pPr>
        <w:jc w:val="both"/>
        <w:rPr>
          <w:b/>
          <w:sz w:val="24"/>
          <w:szCs w:val="24"/>
        </w:rPr>
      </w:pPr>
      <w:r>
        <w:rPr>
          <w:b/>
          <w:sz w:val="24"/>
          <w:szCs w:val="24"/>
        </w:rPr>
        <w:t xml:space="preserve">          </w:t>
      </w:r>
    </w:p>
    <w:p w:rsidR="0084017C" w:rsidRDefault="00E7680C" w:rsidP="00E7680C">
      <w:pPr>
        <w:pStyle w:val="Listeafsnit"/>
        <w:jc w:val="both"/>
        <w:rPr>
          <w:sz w:val="24"/>
          <w:szCs w:val="24"/>
        </w:rPr>
      </w:pPr>
      <w:r>
        <w:rPr>
          <w:sz w:val="24"/>
          <w:szCs w:val="24"/>
        </w:rPr>
        <w:t>*   Påbud</w:t>
      </w:r>
      <w:r w:rsidR="0084017C">
        <w:rPr>
          <w:sz w:val="24"/>
          <w:szCs w:val="24"/>
        </w:rPr>
        <w:t xml:space="preserve"> om at sikre at gulvvask foregår sikkerheds- sundhedsmæssigt forsvarligt,</w:t>
      </w:r>
    </w:p>
    <w:p w:rsidR="007D3D45" w:rsidRDefault="005A2B53" w:rsidP="00E7680C">
      <w:pPr>
        <w:pStyle w:val="Listeafsnit"/>
        <w:jc w:val="both"/>
        <w:rPr>
          <w:sz w:val="24"/>
          <w:szCs w:val="24"/>
        </w:rPr>
      </w:pPr>
      <w:r>
        <w:rPr>
          <w:sz w:val="24"/>
          <w:szCs w:val="24"/>
        </w:rPr>
        <w:t>u</w:t>
      </w:r>
      <w:r w:rsidR="0084017C">
        <w:rPr>
          <w:sz w:val="24"/>
          <w:szCs w:val="24"/>
        </w:rPr>
        <w:t>ndgå vrid af klude og anvende handsker.</w:t>
      </w:r>
      <w:r w:rsidR="000C5718" w:rsidRPr="00E7680C">
        <w:rPr>
          <w:sz w:val="24"/>
          <w:szCs w:val="24"/>
        </w:rPr>
        <w:t xml:space="preserve"> </w:t>
      </w:r>
    </w:p>
    <w:p w:rsidR="007D3D45" w:rsidRDefault="007D3D45" w:rsidP="00E7680C">
      <w:pPr>
        <w:pStyle w:val="Listeafsnit"/>
        <w:jc w:val="both"/>
        <w:rPr>
          <w:sz w:val="24"/>
          <w:szCs w:val="24"/>
        </w:rPr>
      </w:pPr>
    </w:p>
    <w:p w:rsidR="007D3D45" w:rsidRDefault="007D3D45" w:rsidP="00E7680C">
      <w:pPr>
        <w:pStyle w:val="Listeafsnit"/>
        <w:jc w:val="both"/>
        <w:rPr>
          <w:sz w:val="24"/>
          <w:szCs w:val="24"/>
        </w:rPr>
      </w:pPr>
    </w:p>
    <w:p w:rsidR="007D3D45" w:rsidRDefault="007D3D45" w:rsidP="00E7680C">
      <w:pPr>
        <w:pStyle w:val="Listeafsnit"/>
        <w:jc w:val="both"/>
        <w:rPr>
          <w:sz w:val="24"/>
          <w:szCs w:val="24"/>
        </w:rPr>
      </w:pPr>
      <w:r>
        <w:rPr>
          <w:sz w:val="24"/>
          <w:szCs w:val="24"/>
        </w:rPr>
        <w:t>Der er givet rådgivningspåbud og påbud på:</w:t>
      </w:r>
    </w:p>
    <w:p w:rsidR="007D3D45" w:rsidRDefault="007D3D45" w:rsidP="00E7680C">
      <w:pPr>
        <w:pStyle w:val="Listeafsnit"/>
        <w:jc w:val="both"/>
        <w:rPr>
          <w:sz w:val="24"/>
          <w:szCs w:val="24"/>
        </w:rPr>
      </w:pPr>
    </w:p>
    <w:p w:rsidR="007D3D45" w:rsidRDefault="00F24A37" w:rsidP="007D3D45">
      <w:pPr>
        <w:jc w:val="both"/>
        <w:rPr>
          <w:sz w:val="24"/>
          <w:szCs w:val="24"/>
        </w:rPr>
      </w:pPr>
      <w:r>
        <w:rPr>
          <w:sz w:val="24"/>
          <w:szCs w:val="24"/>
        </w:rPr>
        <w:t xml:space="preserve">           *   </w:t>
      </w:r>
      <w:r w:rsidR="007D3D45">
        <w:rPr>
          <w:sz w:val="24"/>
          <w:szCs w:val="24"/>
        </w:rPr>
        <w:t>Social</w:t>
      </w:r>
      <w:r w:rsidR="00515D6A">
        <w:rPr>
          <w:sz w:val="24"/>
          <w:szCs w:val="24"/>
        </w:rPr>
        <w:t>psykiatrien Toftehøj</w:t>
      </w:r>
    </w:p>
    <w:p w:rsidR="005E62A2" w:rsidRDefault="005E62A2" w:rsidP="007D3D45">
      <w:pPr>
        <w:jc w:val="both"/>
        <w:rPr>
          <w:sz w:val="24"/>
          <w:szCs w:val="24"/>
        </w:rPr>
      </w:pPr>
    </w:p>
    <w:p w:rsidR="005E62A2" w:rsidRDefault="005E62A2" w:rsidP="007D3D45">
      <w:pPr>
        <w:jc w:val="both"/>
        <w:rPr>
          <w:sz w:val="24"/>
          <w:szCs w:val="24"/>
        </w:rPr>
      </w:pPr>
      <w:r>
        <w:rPr>
          <w:sz w:val="24"/>
          <w:szCs w:val="24"/>
        </w:rPr>
        <w:t xml:space="preserve">           Rådgivningspåbud</w:t>
      </w:r>
      <w:r w:rsidR="00F42621">
        <w:rPr>
          <w:sz w:val="24"/>
          <w:szCs w:val="24"/>
        </w:rPr>
        <w:t>d</w:t>
      </w:r>
      <w:r>
        <w:rPr>
          <w:sz w:val="24"/>
          <w:szCs w:val="24"/>
        </w:rPr>
        <w:t>et er givet i forbindelse med at forebygge og håndtere risiko</w:t>
      </w:r>
    </w:p>
    <w:p w:rsidR="005E62A2" w:rsidRDefault="005E62A2" w:rsidP="007D3D45">
      <w:pPr>
        <w:jc w:val="both"/>
        <w:rPr>
          <w:sz w:val="24"/>
          <w:szCs w:val="24"/>
        </w:rPr>
      </w:pPr>
      <w:r>
        <w:rPr>
          <w:sz w:val="24"/>
          <w:szCs w:val="24"/>
        </w:rPr>
        <w:t xml:space="preserve">           </w:t>
      </w:r>
      <w:r w:rsidR="00E10B74">
        <w:rPr>
          <w:sz w:val="24"/>
          <w:szCs w:val="24"/>
        </w:rPr>
        <w:t>f</w:t>
      </w:r>
      <w:r>
        <w:rPr>
          <w:sz w:val="24"/>
          <w:szCs w:val="24"/>
        </w:rPr>
        <w:t xml:space="preserve">or vold og trusler om vold, forebygge og håndtere problemer i det psykiske </w:t>
      </w:r>
    </w:p>
    <w:p w:rsidR="005E62A2" w:rsidRDefault="005E62A2" w:rsidP="007D3D45">
      <w:pPr>
        <w:jc w:val="both"/>
        <w:rPr>
          <w:sz w:val="24"/>
          <w:szCs w:val="24"/>
        </w:rPr>
      </w:pPr>
      <w:r>
        <w:rPr>
          <w:sz w:val="24"/>
          <w:szCs w:val="24"/>
        </w:rPr>
        <w:t xml:space="preserve">           </w:t>
      </w:r>
      <w:r w:rsidR="00E10B74">
        <w:rPr>
          <w:sz w:val="24"/>
          <w:szCs w:val="24"/>
        </w:rPr>
        <w:t>a</w:t>
      </w:r>
      <w:r>
        <w:rPr>
          <w:sz w:val="24"/>
          <w:szCs w:val="24"/>
        </w:rPr>
        <w:t>rbejdsmiljø.</w:t>
      </w:r>
    </w:p>
    <w:p w:rsidR="005E62A2" w:rsidRDefault="005E62A2" w:rsidP="007D3D45">
      <w:pPr>
        <w:jc w:val="both"/>
        <w:rPr>
          <w:sz w:val="24"/>
          <w:szCs w:val="24"/>
        </w:rPr>
      </w:pPr>
    </w:p>
    <w:p w:rsidR="005E62A2" w:rsidRDefault="005E62A2" w:rsidP="007D3D45">
      <w:pPr>
        <w:jc w:val="both"/>
        <w:rPr>
          <w:sz w:val="24"/>
          <w:szCs w:val="24"/>
        </w:rPr>
      </w:pPr>
      <w:r>
        <w:rPr>
          <w:sz w:val="24"/>
          <w:szCs w:val="24"/>
        </w:rPr>
        <w:t xml:space="preserve">           Der blev givet to </w:t>
      </w:r>
      <w:r w:rsidRPr="005E62A2">
        <w:rPr>
          <w:b/>
          <w:sz w:val="24"/>
          <w:szCs w:val="24"/>
        </w:rPr>
        <w:t>strakspåbud</w:t>
      </w:r>
      <w:r>
        <w:rPr>
          <w:sz w:val="24"/>
          <w:szCs w:val="24"/>
        </w:rPr>
        <w:t xml:space="preserve"> vedr. glatte gulve, risiko for faldulykker samt vedr. </w:t>
      </w:r>
    </w:p>
    <w:p w:rsidR="005E62A2" w:rsidRDefault="005E62A2" w:rsidP="007D3D45">
      <w:pPr>
        <w:jc w:val="both"/>
        <w:rPr>
          <w:sz w:val="24"/>
          <w:szCs w:val="24"/>
        </w:rPr>
      </w:pPr>
      <w:r>
        <w:rPr>
          <w:sz w:val="24"/>
          <w:szCs w:val="24"/>
        </w:rPr>
        <w:lastRenderedPageBreak/>
        <w:t xml:space="preserve">           det psykiske arbejdsmiljø med forebyggelse af vold, trusler og andet.</w:t>
      </w:r>
    </w:p>
    <w:p w:rsidR="00A90516" w:rsidRDefault="00A90516" w:rsidP="007D3D45">
      <w:pPr>
        <w:jc w:val="both"/>
        <w:rPr>
          <w:sz w:val="24"/>
          <w:szCs w:val="24"/>
        </w:rPr>
      </w:pPr>
    </w:p>
    <w:p w:rsidR="00A90516" w:rsidRDefault="00A90516" w:rsidP="007D3D45">
      <w:pPr>
        <w:jc w:val="both"/>
        <w:rPr>
          <w:sz w:val="24"/>
          <w:szCs w:val="24"/>
        </w:rPr>
      </w:pPr>
    </w:p>
    <w:p w:rsidR="00A90516" w:rsidRDefault="00A90516" w:rsidP="007D3D45">
      <w:pPr>
        <w:jc w:val="both"/>
        <w:rPr>
          <w:sz w:val="24"/>
          <w:szCs w:val="24"/>
        </w:rPr>
      </w:pPr>
    </w:p>
    <w:p w:rsidR="00A90516" w:rsidRDefault="00A90516" w:rsidP="007D3D45">
      <w:pPr>
        <w:jc w:val="both"/>
        <w:rPr>
          <w:sz w:val="24"/>
          <w:szCs w:val="24"/>
        </w:rPr>
      </w:pPr>
    </w:p>
    <w:p w:rsidR="00A90516" w:rsidRDefault="00A90516" w:rsidP="007D3D45">
      <w:pPr>
        <w:jc w:val="both"/>
        <w:rPr>
          <w:sz w:val="24"/>
          <w:szCs w:val="24"/>
        </w:rPr>
      </w:pPr>
    </w:p>
    <w:p w:rsidR="00A90516" w:rsidRDefault="00A90516" w:rsidP="00A90516">
      <w:pPr>
        <w:jc w:val="center"/>
        <w:rPr>
          <w:sz w:val="24"/>
          <w:szCs w:val="24"/>
        </w:rPr>
      </w:pPr>
      <w:r>
        <w:rPr>
          <w:sz w:val="24"/>
          <w:szCs w:val="24"/>
        </w:rPr>
        <w:t>-5-</w:t>
      </w:r>
    </w:p>
    <w:p w:rsidR="00E10B74" w:rsidRDefault="00E10B74" w:rsidP="007D3D45">
      <w:pPr>
        <w:jc w:val="both"/>
        <w:rPr>
          <w:sz w:val="24"/>
          <w:szCs w:val="24"/>
          <w:u w:val="single"/>
        </w:rPr>
      </w:pPr>
    </w:p>
    <w:p w:rsidR="00E10B74" w:rsidRDefault="00E10B74" w:rsidP="007D3D45">
      <w:pPr>
        <w:jc w:val="both"/>
        <w:rPr>
          <w:sz w:val="24"/>
          <w:szCs w:val="24"/>
          <w:u w:val="single"/>
        </w:rPr>
      </w:pPr>
    </w:p>
    <w:p w:rsidR="00A90516" w:rsidRPr="00F936C0" w:rsidRDefault="00A90516" w:rsidP="007D3D45">
      <w:pPr>
        <w:jc w:val="both"/>
        <w:rPr>
          <w:sz w:val="24"/>
          <w:szCs w:val="24"/>
          <w:u w:val="single"/>
        </w:rPr>
      </w:pPr>
      <w:r w:rsidRPr="00F936C0">
        <w:rPr>
          <w:sz w:val="24"/>
          <w:szCs w:val="24"/>
          <w:u w:val="single"/>
        </w:rPr>
        <w:t>JAMMERBUGT KOMMUNE                                             ARBEJDSMILJØRAPPORT 2009</w:t>
      </w:r>
    </w:p>
    <w:p w:rsidR="00A90516" w:rsidRDefault="00A90516" w:rsidP="007D3D45">
      <w:pPr>
        <w:jc w:val="both"/>
        <w:rPr>
          <w:sz w:val="24"/>
          <w:szCs w:val="24"/>
        </w:rPr>
      </w:pPr>
    </w:p>
    <w:p w:rsidR="00A90516" w:rsidRDefault="00A90516" w:rsidP="007D3D45">
      <w:pPr>
        <w:jc w:val="both"/>
        <w:rPr>
          <w:sz w:val="24"/>
          <w:szCs w:val="24"/>
        </w:rPr>
      </w:pPr>
    </w:p>
    <w:p w:rsidR="00A90516" w:rsidRDefault="00A90516" w:rsidP="007D3D45">
      <w:pPr>
        <w:jc w:val="both"/>
        <w:rPr>
          <w:sz w:val="24"/>
          <w:szCs w:val="24"/>
        </w:rPr>
      </w:pPr>
    </w:p>
    <w:p w:rsidR="00A90516" w:rsidRDefault="00A90516" w:rsidP="007D3D45">
      <w:pPr>
        <w:jc w:val="both"/>
        <w:rPr>
          <w:sz w:val="24"/>
          <w:szCs w:val="24"/>
        </w:rPr>
      </w:pPr>
      <w:r>
        <w:rPr>
          <w:sz w:val="24"/>
          <w:szCs w:val="24"/>
        </w:rPr>
        <w:t xml:space="preserve">           </w:t>
      </w:r>
    </w:p>
    <w:p w:rsidR="00A90516" w:rsidRDefault="00A90516" w:rsidP="007D3D45">
      <w:pPr>
        <w:jc w:val="both"/>
        <w:rPr>
          <w:sz w:val="24"/>
          <w:szCs w:val="24"/>
        </w:rPr>
      </w:pPr>
      <w:r>
        <w:rPr>
          <w:sz w:val="24"/>
          <w:szCs w:val="24"/>
        </w:rPr>
        <w:t xml:space="preserve">           Der er herudover givet påbud på:</w:t>
      </w:r>
    </w:p>
    <w:p w:rsidR="00A90516" w:rsidRDefault="00A90516" w:rsidP="007D3D45">
      <w:pPr>
        <w:jc w:val="both"/>
        <w:rPr>
          <w:sz w:val="24"/>
          <w:szCs w:val="24"/>
        </w:rPr>
      </w:pPr>
    </w:p>
    <w:p w:rsidR="00A90516" w:rsidRPr="00A90516" w:rsidRDefault="00A90516" w:rsidP="00A90516">
      <w:pPr>
        <w:pStyle w:val="Listeafsnit"/>
        <w:jc w:val="both"/>
        <w:rPr>
          <w:sz w:val="24"/>
          <w:szCs w:val="24"/>
        </w:rPr>
      </w:pPr>
      <w:r>
        <w:rPr>
          <w:sz w:val="24"/>
          <w:szCs w:val="24"/>
        </w:rPr>
        <w:t>*   PPR</w:t>
      </w:r>
    </w:p>
    <w:p w:rsidR="007D3D45" w:rsidRDefault="00A90516" w:rsidP="00E7680C">
      <w:pPr>
        <w:pStyle w:val="Listeafsnit"/>
        <w:jc w:val="both"/>
        <w:rPr>
          <w:sz w:val="24"/>
          <w:szCs w:val="24"/>
        </w:rPr>
      </w:pPr>
      <w:r>
        <w:rPr>
          <w:sz w:val="24"/>
          <w:szCs w:val="24"/>
        </w:rPr>
        <w:t>*   Kaas Plejecenter</w:t>
      </w:r>
    </w:p>
    <w:p w:rsidR="00A90516" w:rsidRDefault="00A90516" w:rsidP="00E7680C">
      <w:pPr>
        <w:pStyle w:val="Listeafsnit"/>
        <w:jc w:val="both"/>
        <w:rPr>
          <w:sz w:val="24"/>
          <w:szCs w:val="24"/>
        </w:rPr>
      </w:pPr>
      <w:r>
        <w:rPr>
          <w:sz w:val="24"/>
          <w:szCs w:val="24"/>
        </w:rPr>
        <w:t>*   Halvrimmen børnehave</w:t>
      </w:r>
    </w:p>
    <w:p w:rsidR="00F936C0" w:rsidRDefault="00F936C0" w:rsidP="00F936C0">
      <w:pPr>
        <w:jc w:val="both"/>
        <w:rPr>
          <w:sz w:val="24"/>
          <w:szCs w:val="24"/>
        </w:rPr>
      </w:pPr>
    </w:p>
    <w:p w:rsidR="00F936C0" w:rsidRDefault="00F936C0" w:rsidP="00F936C0">
      <w:pPr>
        <w:jc w:val="both"/>
        <w:rPr>
          <w:sz w:val="24"/>
          <w:szCs w:val="24"/>
        </w:rPr>
      </w:pPr>
      <w:r>
        <w:rPr>
          <w:sz w:val="24"/>
          <w:szCs w:val="24"/>
        </w:rPr>
        <w:t xml:space="preserve">           Påbuddene er givet om at udbedre mangler i Arbejdspladsvurdering, planlægge</w:t>
      </w:r>
    </w:p>
    <w:p w:rsidR="00F936C0" w:rsidRDefault="00F936C0" w:rsidP="00F936C0">
      <w:pPr>
        <w:jc w:val="both"/>
        <w:rPr>
          <w:sz w:val="24"/>
          <w:szCs w:val="24"/>
        </w:rPr>
      </w:pPr>
      <w:r>
        <w:rPr>
          <w:sz w:val="24"/>
          <w:szCs w:val="24"/>
        </w:rPr>
        <w:t xml:space="preserve">           og tilrettelægge arbejdet med personflytning ergonomisk hensigtsmæssigt, og</w:t>
      </w:r>
    </w:p>
    <w:p w:rsidR="00F936C0" w:rsidRDefault="00F936C0" w:rsidP="00F936C0">
      <w:pPr>
        <w:jc w:val="both"/>
        <w:rPr>
          <w:sz w:val="24"/>
          <w:szCs w:val="24"/>
        </w:rPr>
      </w:pPr>
      <w:r>
        <w:rPr>
          <w:sz w:val="24"/>
          <w:szCs w:val="24"/>
        </w:rPr>
        <w:t xml:space="preserve">           nedbringe stor arbejdsmængde og arbejdspres.</w:t>
      </w:r>
    </w:p>
    <w:p w:rsidR="00256884" w:rsidRDefault="00256884" w:rsidP="00F936C0">
      <w:pPr>
        <w:jc w:val="both"/>
        <w:rPr>
          <w:sz w:val="24"/>
          <w:szCs w:val="24"/>
        </w:rPr>
      </w:pPr>
    </w:p>
    <w:p w:rsidR="00256884" w:rsidRDefault="00256884" w:rsidP="00F936C0">
      <w:pPr>
        <w:jc w:val="both"/>
        <w:rPr>
          <w:sz w:val="24"/>
          <w:szCs w:val="24"/>
        </w:rPr>
      </w:pPr>
      <w:r>
        <w:rPr>
          <w:sz w:val="24"/>
          <w:szCs w:val="24"/>
        </w:rPr>
        <w:t xml:space="preserve">           Der er lavet en  Vejledning og rådgivning til sikkerhedsgruppen i forbindelse med</w:t>
      </w:r>
    </w:p>
    <w:p w:rsidR="00256884" w:rsidRDefault="00256884" w:rsidP="00F936C0">
      <w:pPr>
        <w:jc w:val="both"/>
        <w:rPr>
          <w:sz w:val="24"/>
          <w:szCs w:val="24"/>
        </w:rPr>
      </w:pPr>
      <w:r>
        <w:rPr>
          <w:sz w:val="24"/>
          <w:szCs w:val="24"/>
        </w:rPr>
        <w:t xml:space="preserve">           daglige arbejdsmiljøforhold og besøg af Arbejdstilsynet med evt. påbud til følge.</w:t>
      </w:r>
    </w:p>
    <w:p w:rsidR="00256884" w:rsidRPr="00412C54" w:rsidRDefault="00256884" w:rsidP="00F936C0">
      <w:pPr>
        <w:jc w:val="both"/>
        <w:rPr>
          <w:sz w:val="24"/>
          <w:szCs w:val="24"/>
        </w:rPr>
      </w:pPr>
      <w:r>
        <w:rPr>
          <w:sz w:val="24"/>
          <w:szCs w:val="24"/>
        </w:rPr>
        <w:lastRenderedPageBreak/>
        <w:t xml:space="preserve">           Den kan findes på </w:t>
      </w:r>
      <w:r>
        <w:rPr>
          <w:b/>
          <w:sz w:val="24"/>
          <w:szCs w:val="24"/>
        </w:rPr>
        <w:t>TRYK/personale/arbejdsmiljø.</w:t>
      </w:r>
    </w:p>
    <w:p w:rsidR="00F936C0" w:rsidRDefault="00F936C0" w:rsidP="00F936C0">
      <w:pPr>
        <w:jc w:val="both"/>
        <w:rPr>
          <w:sz w:val="24"/>
          <w:szCs w:val="24"/>
        </w:rPr>
      </w:pPr>
    </w:p>
    <w:p w:rsidR="00F936C0" w:rsidRDefault="00F936C0" w:rsidP="00F936C0">
      <w:pPr>
        <w:jc w:val="both"/>
        <w:rPr>
          <w:sz w:val="24"/>
          <w:szCs w:val="24"/>
        </w:rPr>
      </w:pPr>
    </w:p>
    <w:p w:rsidR="002F55F6" w:rsidRPr="002F55F6" w:rsidRDefault="002F55F6" w:rsidP="002F55F6">
      <w:pPr>
        <w:pStyle w:val="Listeafsnit"/>
        <w:numPr>
          <w:ilvl w:val="0"/>
          <w:numId w:val="7"/>
        </w:numPr>
        <w:jc w:val="both"/>
        <w:rPr>
          <w:sz w:val="24"/>
          <w:szCs w:val="24"/>
        </w:rPr>
      </w:pPr>
      <w:r>
        <w:rPr>
          <w:b/>
          <w:sz w:val="24"/>
          <w:szCs w:val="24"/>
        </w:rPr>
        <w:t>Grøn smiley</w:t>
      </w:r>
    </w:p>
    <w:p w:rsidR="002F55F6" w:rsidRDefault="002F55F6" w:rsidP="002F55F6">
      <w:pPr>
        <w:pStyle w:val="Listeafsnit"/>
        <w:jc w:val="both"/>
        <w:rPr>
          <w:sz w:val="24"/>
          <w:szCs w:val="24"/>
        </w:rPr>
      </w:pPr>
      <w:r>
        <w:rPr>
          <w:sz w:val="24"/>
          <w:szCs w:val="24"/>
        </w:rPr>
        <w:t xml:space="preserve">Den grønne smiley betyder, at virksomheden </w:t>
      </w:r>
      <w:r>
        <w:rPr>
          <w:b/>
          <w:sz w:val="24"/>
          <w:szCs w:val="24"/>
        </w:rPr>
        <w:t>ikke</w:t>
      </w:r>
      <w:r>
        <w:rPr>
          <w:sz w:val="24"/>
          <w:szCs w:val="24"/>
        </w:rPr>
        <w:t xml:space="preserve"> har noget udestående med Arbejdstilsynet, og er dermed et signal til omverdenen om, </w:t>
      </w:r>
      <w:r w:rsidRPr="002F55F6">
        <w:rPr>
          <w:i/>
          <w:sz w:val="24"/>
          <w:szCs w:val="24"/>
        </w:rPr>
        <w:t>at I har  orden på jeres</w:t>
      </w:r>
      <w:r>
        <w:rPr>
          <w:sz w:val="24"/>
          <w:szCs w:val="24"/>
        </w:rPr>
        <w:t xml:space="preserve"> </w:t>
      </w:r>
      <w:r w:rsidRPr="002F55F6">
        <w:rPr>
          <w:i/>
          <w:sz w:val="24"/>
          <w:szCs w:val="24"/>
        </w:rPr>
        <w:t>arbejdsmiljø</w:t>
      </w:r>
      <w:r>
        <w:rPr>
          <w:i/>
          <w:sz w:val="24"/>
          <w:szCs w:val="24"/>
        </w:rPr>
        <w:t>.</w:t>
      </w:r>
    </w:p>
    <w:p w:rsidR="002F55F6" w:rsidRDefault="002F55F6" w:rsidP="002F55F6">
      <w:pPr>
        <w:pStyle w:val="Listeafsnit"/>
        <w:jc w:val="both"/>
        <w:rPr>
          <w:sz w:val="24"/>
          <w:szCs w:val="24"/>
        </w:rPr>
      </w:pPr>
    </w:p>
    <w:p w:rsidR="002F55F6" w:rsidRDefault="002F55F6" w:rsidP="002F55F6">
      <w:pPr>
        <w:pStyle w:val="Listeafsnit"/>
        <w:jc w:val="both"/>
        <w:rPr>
          <w:sz w:val="24"/>
          <w:szCs w:val="24"/>
        </w:rPr>
      </w:pPr>
      <w:r>
        <w:rPr>
          <w:sz w:val="24"/>
          <w:szCs w:val="24"/>
        </w:rPr>
        <w:t>Følgende virksomheder fik en grøn smiley i 2009:</w:t>
      </w:r>
    </w:p>
    <w:p w:rsidR="002F55F6" w:rsidRDefault="002F55F6" w:rsidP="002F55F6">
      <w:pPr>
        <w:pStyle w:val="Listeafsnit"/>
        <w:jc w:val="both"/>
        <w:rPr>
          <w:sz w:val="24"/>
          <w:szCs w:val="24"/>
        </w:rPr>
      </w:pPr>
    </w:p>
    <w:p w:rsidR="002F55F6" w:rsidRDefault="002F55F6" w:rsidP="002F55F6">
      <w:pPr>
        <w:pStyle w:val="Listeafsnit"/>
        <w:jc w:val="both"/>
        <w:rPr>
          <w:sz w:val="24"/>
          <w:szCs w:val="24"/>
        </w:rPr>
      </w:pPr>
      <w:r>
        <w:rPr>
          <w:sz w:val="24"/>
          <w:szCs w:val="24"/>
        </w:rPr>
        <w:t>*   SFO ved Fjerritslev skole</w:t>
      </w:r>
    </w:p>
    <w:p w:rsidR="002F55F6" w:rsidRDefault="002F55F6" w:rsidP="002F55F6">
      <w:pPr>
        <w:pStyle w:val="Listeafsnit"/>
        <w:jc w:val="both"/>
        <w:rPr>
          <w:sz w:val="24"/>
          <w:szCs w:val="24"/>
        </w:rPr>
      </w:pPr>
      <w:r>
        <w:rPr>
          <w:sz w:val="24"/>
          <w:szCs w:val="24"/>
        </w:rPr>
        <w:t>*   SFO ved Pandrup skole</w:t>
      </w:r>
    </w:p>
    <w:p w:rsidR="002F55F6" w:rsidRDefault="002F55F6" w:rsidP="002F55F6">
      <w:pPr>
        <w:pStyle w:val="Listeafsnit"/>
        <w:jc w:val="both"/>
        <w:rPr>
          <w:sz w:val="24"/>
          <w:szCs w:val="24"/>
        </w:rPr>
      </w:pPr>
      <w:r>
        <w:rPr>
          <w:sz w:val="24"/>
          <w:szCs w:val="24"/>
        </w:rPr>
        <w:t>*   Rensningsanlæg i Pandrup</w:t>
      </w:r>
    </w:p>
    <w:p w:rsidR="002F55F6" w:rsidRDefault="002F55F6" w:rsidP="002F55F6">
      <w:pPr>
        <w:pStyle w:val="Listeafsnit"/>
        <w:jc w:val="both"/>
        <w:rPr>
          <w:sz w:val="24"/>
          <w:szCs w:val="24"/>
        </w:rPr>
      </w:pPr>
      <w:r>
        <w:rPr>
          <w:sz w:val="24"/>
          <w:szCs w:val="24"/>
        </w:rPr>
        <w:t>*   Affaldscenter Udholm</w:t>
      </w:r>
    </w:p>
    <w:p w:rsidR="002F55F6" w:rsidRDefault="00782882" w:rsidP="002F55F6">
      <w:pPr>
        <w:pStyle w:val="Listeafsnit"/>
        <w:jc w:val="both"/>
        <w:rPr>
          <w:sz w:val="24"/>
          <w:szCs w:val="24"/>
        </w:rPr>
      </w:pPr>
      <w:r>
        <w:rPr>
          <w:sz w:val="24"/>
          <w:szCs w:val="24"/>
        </w:rPr>
        <w:t>*   As</w:t>
      </w:r>
      <w:r w:rsidR="002F55F6">
        <w:rPr>
          <w:sz w:val="24"/>
          <w:szCs w:val="24"/>
        </w:rPr>
        <w:t>ylcentret Brovst</w:t>
      </w:r>
    </w:p>
    <w:p w:rsidR="002F55F6" w:rsidRDefault="002F55F6" w:rsidP="002F55F6">
      <w:pPr>
        <w:pStyle w:val="Listeafsnit"/>
        <w:jc w:val="both"/>
        <w:rPr>
          <w:sz w:val="24"/>
          <w:szCs w:val="24"/>
        </w:rPr>
      </w:pPr>
    </w:p>
    <w:p w:rsidR="002F55F6" w:rsidRDefault="002F55F6" w:rsidP="002F55F6">
      <w:pPr>
        <w:pStyle w:val="Listeafsnit"/>
        <w:jc w:val="both"/>
        <w:rPr>
          <w:sz w:val="24"/>
          <w:szCs w:val="24"/>
        </w:rPr>
      </w:pPr>
      <w:r>
        <w:rPr>
          <w:sz w:val="24"/>
          <w:szCs w:val="24"/>
        </w:rPr>
        <w:t>Virksomhederne vil først blive screenet igen om tre år – med mindre der for eksempel sker en alvorlig ulykke eller hvis man bliver udtaget til stikprøvekontrol.</w:t>
      </w:r>
    </w:p>
    <w:p w:rsidR="004F4146" w:rsidRDefault="004F4146" w:rsidP="002F55F6">
      <w:pPr>
        <w:pStyle w:val="Listeafsnit"/>
        <w:jc w:val="both"/>
        <w:rPr>
          <w:sz w:val="24"/>
          <w:szCs w:val="24"/>
        </w:rPr>
      </w:pPr>
    </w:p>
    <w:p w:rsidR="004F4146" w:rsidRDefault="004F4146" w:rsidP="002F55F6">
      <w:pPr>
        <w:pStyle w:val="Listeafsnit"/>
        <w:jc w:val="both"/>
        <w:rPr>
          <w:sz w:val="24"/>
          <w:szCs w:val="24"/>
        </w:rPr>
      </w:pPr>
      <w:r>
        <w:rPr>
          <w:sz w:val="24"/>
          <w:szCs w:val="24"/>
        </w:rPr>
        <w:t>Anerkendelse til de fem arbejdspladser for et godt stykke arbejde.</w:t>
      </w:r>
    </w:p>
    <w:p w:rsidR="00A31F7E" w:rsidRDefault="00A31F7E" w:rsidP="002F55F6">
      <w:pPr>
        <w:pStyle w:val="Listeafsnit"/>
        <w:jc w:val="both"/>
        <w:rPr>
          <w:sz w:val="24"/>
          <w:szCs w:val="24"/>
        </w:rPr>
      </w:pPr>
    </w:p>
    <w:p w:rsidR="00A31F7E" w:rsidRDefault="00A31F7E" w:rsidP="00A31F7E">
      <w:pPr>
        <w:jc w:val="both"/>
        <w:rPr>
          <w:sz w:val="24"/>
          <w:szCs w:val="24"/>
        </w:rPr>
      </w:pPr>
    </w:p>
    <w:p w:rsidR="00A31F7E" w:rsidRDefault="00A31F7E" w:rsidP="00A31F7E">
      <w:pPr>
        <w:jc w:val="both"/>
        <w:rPr>
          <w:sz w:val="24"/>
          <w:szCs w:val="24"/>
        </w:rPr>
      </w:pPr>
    </w:p>
    <w:p w:rsidR="00A31F7E" w:rsidRDefault="00A31F7E" w:rsidP="00A31F7E">
      <w:pPr>
        <w:jc w:val="both"/>
        <w:rPr>
          <w:sz w:val="24"/>
          <w:szCs w:val="24"/>
        </w:rPr>
      </w:pPr>
    </w:p>
    <w:p w:rsidR="00A31F7E" w:rsidRDefault="00A31F7E" w:rsidP="00A31F7E">
      <w:pPr>
        <w:jc w:val="both"/>
        <w:rPr>
          <w:sz w:val="24"/>
          <w:szCs w:val="24"/>
        </w:rPr>
      </w:pPr>
    </w:p>
    <w:p w:rsidR="00A31F7E" w:rsidRDefault="00A31F7E" w:rsidP="00A31F7E">
      <w:pPr>
        <w:jc w:val="both"/>
        <w:rPr>
          <w:sz w:val="24"/>
          <w:szCs w:val="24"/>
        </w:rPr>
      </w:pPr>
    </w:p>
    <w:p w:rsidR="00A31F7E" w:rsidRDefault="00A31F7E" w:rsidP="00A31F7E">
      <w:pPr>
        <w:jc w:val="both"/>
        <w:rPr>
          <w:sz w:val="24"/>
          <w:szCs w:val="24"/>
        </w:rPr>
      </w:pPr>
    </w:p>
    <w:p w:rsidR="00A31F7E" w:rsidRDefault="00A31F7E" w:rsidP="00A31F7E">
      <w:pPr>
        <w:jc w:val="both"/>
        <w:rPr>
          <w:sz w:val="24"/>
          <w:szCs w:val="24"/>
        </w:rPr>
      </w:pPr>
    </w:p>
    <w:p w:rsidR="00A31F7E" w:rsidRDefault="00A31F7E" w:rsidP="00A31F7E">
      <w:pPr>
        <w:jc w:val="both"/>
        <w:rPr>
          <w:sz w:val="24"/>
          <w:szCs w:val="24"/>
        </w:rPr>
      </w:pPr>
    </w:p>
    <w:p w:rsidR="00A31F7E" w:rsidRDefault="00A31F7E" w:rsidP="00A31F7E">
      <w:pPr>
        <w:jc w:val="both"/>
        <w:rPr>
          <w:sz w:val="24"/>
          <w:szCs w:val="24"/>
        </w:rPr>
      </w:pPr>
    </w:p>
    <w:p w:rsidR="00A31F7E" w:rsidRDefault="00A31F7E" w:rsidP="00A31F7E">
      <w:pPr>
        <w:jc w:val="center"/>
        <w:rPr>
          <w:sz w:val="24"/>
          <w:szCs w:val="24"/>
        </w:rPr>
      </w:pPr>
      <w:r>
        <w:rPr>
          <w:sz w:val="24"/>
          <w:szCs w:val="24"/>
        </w:rPr>
        <w:t>-6-</w:t>
      </w:r>
    </w:p>
    <w:p w:rsidR="00A31F7E" w:rsidRDefault="00A31F7E" w:rsidP="00A31F7E">
      <w:pPr>
        <w:rPr>
          <w:sz w:val="24"/>
          <w:szCs w:val="24"/>
          <w:u w:val="single"/>
        </w:rPr>
      </w:pPr>
      <w:r w:rsidRPr="00A31F7E">
        <w:rPr>
          <w:sz w:val="24"/>
          <w:szCs w:val="24"/>
          <w:u w:val="single"/>
        </w:rPr>
        <w:t xml:space="preserve">JAMMERBUGT KOMMUNE               </w:t>
      </w:r>
      <w:r w:rsidR="00502B70">
        <w:rPr>
          <w:sz w:val="24"/>
          <w:szCs w:val="24"/>
          <w:u w:val="single"/>
        </w:rPr>
        <w:t xml:space="preserve">                             </w:t>
      </w:r>
      <w:r w:rsidRPr="00A31F7E">
        <w:rPr>
          <w:sz w:val="24"/>
          <w:szCs w:val="24"/>
          <w:u w:val="single"/>
        </w:rPr>
        <w:t xml:space="preserve"> ARBEJDSMILJ</w:t>
      </w:r>
      <w:r w:rsidR="00502B70">
        <w:rPr>
          <w:sz w:val="24"/>
          <w:szCs w:val="24"/>
          <w:u w:val="single"/>
        </w:rPr>
        <w:t>Ø</w:t>
      </w:r>
      <w:r w:rsidRPr="00A31F7E">
        <w:rPr>
          <w:sz w:val="24"/>
          <w:szCs w:val="24"/>
          <w:u w:val="single"/>
        </w:rPr>
        <w:t>RAPPORT 2009</w:t>
      </w:r>
    </w:p>
    <w:p w:rsidR="00A31F7E" w:rsidRDefault="00A31F7E" w:rsidP="00A31F7E">
      <w:pPr>
        <w:rPr>
          <w:sz w:val="24"/>
          <w:szCs w:val="24"/>
          <w:u w:val="single"/>
        </w:rPr>
      </w:pPr>
    </w:p>
    <w:p w:rsidR="00A31F7E" w:rsidRDefault="00A31F7E" w:rsidP="00A31F7E">
      <w:pPr>
        <w:rPr>
          <w:sz w:val="24"/>
          <w:szCs w:val="24"/>
          <w:u w:val="single"/>
        </w:rPr>
      </w:pPr>
    </w:p>
    <w:p w:rsidR="00A31F7E" w:rsidRDefault="00A31F7E" w:rsidP="00A31F7E">
      <w:pPr>
        <w:rPr>
          <w:sz w:val="24"/>
          <w:szCs w:val="24"/>
          <w:u w:val="single"/>
        </w:rPr>
      </w:pPr>
    </w:p>
    <w:p w:rsidR="00A31F7E" w:rsidRDefault="00623DCC" w:rsidP="00A31F7E">
      <w:pPr>
        <w:rPr>
          <w:b/>
          <w:sz w:val="28"/>
          <w:szCs w:val="28"/>
        </w:rPr>
      </w:pPr>
      <w:r>
        <w:rPr>
          <w:b/>
          <w:sz w:val="28"/>
          <w:szCs w:val="28"/>
        </w:rPr>
        <w:t>Møder i</w:t>
      </w:r>
      <w:r w:rsidR="00A31F7E" w:rsidRPr="00A31F7E">
        <w:rPr>
          <w:b/>
          <w:sz w:val="28"/>
          <w:szCs w:val="28"/>
        </w:rPr>
        <w:t xml:space="preserve"> Hovedudvalget</w:t>
      </w:r>
    </w:p>
    <w:p w:rsidR="00623DCC" w:rsidRDefault="00623DCC" w:rsidP="00A31F7E">
      <w:pPr>
        <w:rPr>
          <w:b/>
          <w:sz w:val="24"/>
          <w:szCs w:val="24"/>
        </w:rPr>
      </w:pPr>
    </w:p>
    <w:p w:rsidR="00623DCC" w:rsidRPr="00623DCC" w:rsidRDefault="00623DCC" w:rsidP="00623DCC">
      <w:pPr>
        <w:pStyle w:val="Listeafsnit"/>
        <w:numPr>
          <w:ilvl w:val="0"/>
          <w:numId w:val="7"/>
        </w:numPr>
        <w:jc w:val="both"/>
        <w:rPr>
          <w:b/>
          <w:sz w:val="24"/>
          <w:szCs w:val="24"/>
        </w:rPr>
      </w:pPr>
      <w:r>
        <w:rPr>
          <w:b/>
          <w:sz w:val="24"/>
          <w:szCs w:val="24"/>
        </w:rPr>
        <w:t>Møde i Hovedudvalget den 12. Februar 2009</w:t>
      </w:r>
      <w:r>
        <w:rPr>
          <w:sz w:val="24"/>
          <w:szCs w:val="24"/>
        </w:rPr>
        <w:t xml:space="preserve"> – på mødet var der følgende punkter på dagsorden vedr. arbejdsmiljø.</w:t>
      </w:r>
    </w:p>
    <w:p w:rsidR="00623DCC" w:rsidRDefault="00623DCC" w:rsidP="00623DCC">
      <w:pPr>
        <w:pStyle w:val="Listeafsnit"/>
        <w:jc w:val="both"/>
        <w:rPr>
          <w:b/>
          <w:sz w:val="24"/>
          <w:szCs w:val="24"/>
        </w:rPr>
      </w:pPr>
    </w:p>
    <w:p w:rsidR="00623DCC" w:rsidRDefault="00623DCC" w:rsidP="00623DCC">
      <w:pPr>
        <w:pStyle w:val="Listeafsnit"/>
        <w:jc w:val="both"/>
        <w:rPr>
          <w:sz w:val="24"/>
          <w:szCs w:val="24"/>
        </w:rPr>
      </w:pPr>
      <w:r>
        <w:rPr>
          <w:b/>
          <w:sz w:val="24"/>
          <w:szCs w:val="24"/>
        </w:rPr>
        <w:t>Evaluering af sundhedsordning</w:t>
      </w:r>
      <w:r>
        <w:rPr>
          <w:sz w:val="24"/>
          <w:szCs w:val="24"/>
        </w:rPr>
        <w:t xml:space="preserve"> – den kommunale sundhedsordning blev igangsat ca. den 1. november 2008.</w:t>
      </w:r>
    </w:p>
    <w:p w:rsidR="00623DCC" w:rsidRDefault="00623DCC" w:rsidP="00623DCC">
      <w:pPr>
        <w:pStyle w:val="Listeafsnit"/>
        <w:jc w:val="both"/>
        <w:rPr>
          <w:sz w:val="24"/>
          <w:szCs w:val="24"/>
        </w:rPr>
      </w:pPr>
      <w:r w:rsidRPr="00623DCC">
        <w:rPr>
          <w:sz w:val="24"/>
          <w:szCs w:val="24"/>
        </w:rPr>
        <w:t>På mødet blev der givet e</w:t>
      </w:r>
      <w:r>
        <w:rPr>
          <w:sz w:val="24"/>
          <w:szCs w:val="24"/>
        </w:rPr>
        <w:t>n orientering om status på antal tilmeldte, aktuelt forbrug, muligheder for andre ”åbningstider”, m.v.</w:t>
      </w:r>
    </w:p>
    <w:p w:rsidR="00E766CC" w:rsidRDefault="00E766CC" w:rsidP="00623DCC">
      <w:pPr>
        <w:pStyle w:val="Listeafsnit"/>
        <w:jc w:val="both"/>
        <w:rPr>
          <w:sz w:val="24"/>
          <w:szCs w:val="24"/>
        </w:rPr>
      </w:pPr>
    </w:p>
    <w:p w:rsidR="00E766CC" w:rsidRDefault="00E766CC" w:rsidP="00623DCC">
      <w:pPr>
        <w:pStyle w:val="Listeafsnit"/>
        <w:jc w:val="both"/>
        <w:rPr>
          <w:b/>
          <w:sz w:val="24"/>
          <w:szCs w:val="24"/>
        </w:rPr>
      </w:pPr>
      <w:r>
        <w:rPr>
          <w:b/>
          <w:sz w:val="24"/>
          <w:szCs w:val="24"/>
        </w:rPr>
        <w:t>Arbejdsmiljø – rådgivningspåbud og øvrige påbud</w:t>
      </w:r>
    </w:p>
    <w:p w:rsidR="00E766CC" w:rsidRDefault="00E766CC" w:rsidP="00623DCC">
      <w:pPr>
        <w:pStyle w:val="Listeafsnit"/>
        <w:jc w:val="both"/>
        <w:rPr>
          <w:sz w:val="24"/>
          <w:szCs w:val="24"/>
        </w:rPr>
      </w:pPr>
      <w:r>
        <w:rPr>
          <w:sz w:val="24"/>
          <w:szCs w:val="24"/>
        </w:rPr>
        <w:t>Arbejdsmiljøchef Børge Lindegaard gav en orientering om seneste udvikling på arbejdsmiljøområdet – herunder kommentarer til Rådgivningspåbud og påbud i Jammerbugt Kommune.</w:t>
      </w:r>
    </w:p>
    <w:p w:rsidR="00495770" w:rsidRDefault="00495770" w:rsidP="00623DCC">
      <w:pPr>
        <w:pStyle w:val="Listeafsnit"/>
        <w:jc w:val="both"/>
        <w:rPr>
          <w:sz w:val="24"/>
          <w:szCs w:val="24"/>
        </w:rPr>
      </w:pPr>
    </w:p>
    <w:p w:rsidR="00495770" w:rsidRDefault="00495770" w:rsidP="00623DCC">
      <w:pPr>
        <w:pStyle w:val="Listeafsnit"/>
        <w:jc w:val="both"/>
        <w:rPr>
          <w:sz w:val="24"/>
          <w:szCs w:val="24"/>
        </w:rPr>
      </w:pPr>
      <w:r>
        <w:rPr>
          <w:sz w:val="24"/>
          <w:szCs w:val="24"/>
        </w:rPr>
        <w:t>Den foreliggende rapport om påbud blev drøftet – det blev fastslået, at det er den enkelte arbejdsplads, der ha</w:t>
      </w:r>
      <w:r w:rsidR="00007976">
        <w:rPr>
          <w:sz w:val="24"/>
          <w:szCs w:val="24"/>
        </w:rPr>
        <w:t>r ansvaret for arbejdsmiljøet. D</w:t>
      </w:r>
      <w:r>
        <w:rPr>
          <w:sz w:val="24"/>
          <w:szCs w:val="24"/>
        </w:rPr>
        <w:t>et blev oplyst, at der centralt er afsat 4 mil. kr. til udbedring af større fysiske arbejdsmiljøproblemer, der vurderes ikke at kunne afholdes af den enkelte arbejdsplads.</w:t>
      </w:r>
    </w:p>
    <w:p w:rsidR="00CC2EEE" w:rsidRDefault="00CC2EEE" w:rsidP="00623DCC">
      <w:pPr>
        <w:pStyle w:val="Listeafsnit"/>
        <w:jc w:val="both"/>
        <w:rPr>
          <w:sz w:val="24"/>
          <w:szCs w:val="24"/>
        </w:rPr>
      </w:pPr>
    </w:p>
    <w:p w:rsidR="00CC2EEE" w:rsidRDefault="00CC2EEE" w:rsidP="00623DCC">
      <w:pPr>
        <w:pStyle w:val="Listeafsnit"/>
        <w:jc w:val="both"/>
        <w:rPr>
          <w:sz w:val="24"/>
          <w:szCs w:val="24"/>
        </w:rPr>
      </w:pPr>
      <w:r>
        <w:rPr>
          <w:sz w:val="24"/>
          <w:szCs w:val="24"/>
        </w:rPr>
        <w:t>Det blev drøftet, hvor mange SI – repræsentanter, der skal vælges på de enkelte arbejdspladser. Ledelsen gav udtryk for, at det i vid udstrækning er op til den enkelte arbejdsplads at aftale en fornuftig organisering af arbejdsmiljøarbejdet på arbejdspladsen, idet der tages hensyn til arbejdspladsens fysiske inddeling.</w:t>
      </w:r>
    </w:p>
    <w:p w:rsidR="00595E24" w:rsidRDefault="00595E24" w:rsidP="00623DCC">
      <w:pPr>
        <w:pStyle w:val="Listeafsnit"/>
        <w:jc w:val="both"/>
        <w:rPr>
          <w:sz w:val="24"/>
          <w:szCs w:val="24"/>
        </w:rPr>
      </w:pPr>
    </w:p>
    <w:p w:rsidR="00595E24" w:rsidRDefault="00595E24" w:rsidP="00623DCC">
      <w:pPr>
        <w:pStyle w:val="Listeafsnit"/>
        <w:jc w:val="both"/>
        <w:rPr>
          <w:sz w:val="24"/>
          <w:szCs w:val="24"/>
        </w:rPr>
      </w:pPr>
    </w:p>
    <w:p w:rsidR="00595E24" w:rsidRDefault="00595E24" w:rsidP="00623DCC">
      <w:pPr>
        <w:pStyle w:val="Listeafsnit"/>
        <w:jc w:val="both"/>
        <w:rPr>
          <w:sz w:val="24"/>
          <w:szCs w:val="24"/>
        </w:rPr>
      </w:pPr>
      <w:r>
        <w:rPr>
          <w:b/>
          <w:sz w:val="24"/>
          <w:szCs w:val="24"/>
        </w:rPr>
        <w:t>Status på MED – uddannelsen</w:t>
      </w:r>
      <w:r>
        <w:rPr>
          <w:sz w:val="24"/>
          <w:szCs w:val="24"/>
        </w:rPr>
        <w:t xml:space="preserve"> </w:t>
      </w:r>
      <w:r w:rsidR="00A4652F">
        <w:rPr>
          <w:sz w:val="24"/>
          <w:szCs w:val="24"/>
        </w:rPr>
        <w:t>–</w:t>
      </w:r>
      <w:r>
        <w:rPr>
          <w:sz w:val="24"/>
          <w:szCs w:val="24"/>
        </w:rPr>
        <w:t xml:space="preserve"> </w:t>
      </w:r>
      <w:r w:rsidR="00A4652F">
        <w:rPr>
          <w:sz w:val="24"/>
          <w:szCs w:val="24"/>
        </w:rPr>
        <w:t>Arbejdsmiljøchef Børge Lindegaard gav en orientering om status på MED – uddannelser.</w:t>
      </w:r>
    </w:p>
    <w:p w:rsidR="00DC2E64" w:rsidRDefault="00DC2E64" w:rsidP="00623DCC">
      <w:pPr>
        <w:pStyle w:val="Listeafsnit"/>
        <w:jc w:val="both"/>
        <w:rPr>
          <w:sz w:val="24"/>
          <w:szCs w:val="24"/>
        </w:rPr>
      </w:pPr>
    </w:p>
    <w:p w:rsidR="00DC2E64" w:rsidRDefault="00DC2E64" w:rsidP="00623DCC">
      <w:pPr>
        <w:pStyle w:val="Listeafsnit"/>
        <w:jc w:val="both"/>
        <w:rPr>
          <w:sz w:val="24"/>
          <w:szCs w:val="24"/>
        </w:rPr>
      </w:pPr>
    </w:p>
    <w:p w:rsidR="00DC2E64" w:rsidRDefault="00DC2E64" w:rsidP="00A8630B">
      <w:pPr>
        <w:pStyle w:val="Listeafsnit"/>
        <w:numPr>
          <w:ilvl w:val="0"/>
          <w:numId w:val="7"/>
        </w:numPr>
        <w:jc w:val="both"/>
        <w:rPr>
          <w:sz w:val="24"/>
          <w:szCs w:val="24"/>
        </w:rPr>
      </w:pPr>
      <w:r>
        <w:rPr>
          <w:b/>
          <w:sz w:val="24"/>
          <w:szCs w:val="24"/>
        </w:rPr>
        <w:t>Møde i Hovedudvalget den 2. juni 2009</w:t>
      </w:r>
      <w:r>
        <w:rPr>
          <w:sz w:val="24"/>
          <w:szCs w:val="24"/>
        </w:rPr>
        <w:t xml:space="preserve"> – på mødet var der følgende punkter på dagsorden vedr. arbejdsmiljø:</w:t>
      </w:r>
    </w:p>
    <w:p w:rsidR="00691BF7" w:rsidRDefault="00691BF7" w:rsidP="00623DCC">
      <w:pPr>
        <w:pStyle w:val="Listeafsnit"/>
        <w:jc w:val="both"/>
        <w:rPr>
          <w:sz w:val="24"/>
          <w:szCs w:val="24"/>
        </w:rPr>
      </w:pPr>
    </w:p>
    <w:p w:rsidR="00DC2E64" w:rsidRDefault="00DC2E64" w:rsidP="00623DCC">
      <w:pPr>
        <w:pStyle w:val="Listeafsnit"/>
        <w:jc w:val="both"/>
        <w:rPr>
          <w:sz w:val="24"/>
          <w:szCs w:val="24"/>
        </w:rPr>
      </w:pPr>
      <w:r>
        <w:rPr>
          <w:b/>
          <w:sz w:val="24"/>
          <w:szCs w:val="24"/>
        </w:rPr>
        <w:t>Årsberetning</w:t>
      </w:r>
      <w:r w:rsidRPr="00DC2E64">
        <w:rPr>
          <w:b/>
          <w:sz w:val="24"/>
          <w:szCs w:val="24"/>
        </w:rPr>
        <w:t xml:space="preserve"> </w:t>
      </w:r>
      <w:r>
        <w:rPr>
          <w:b/>
          <w:sz w:val="24"/>
          <w:szCs w:val="24"/>
        </w:rPr>
        <w:t>–</w:t>
      </w:r>
      <w:r w:rsidRPr="00DC2E64">
        <w:rPr>
          <w:b/>
          <w:sz w:val="24"/>
          <w:szCs w:val="24"/>
        </w:rPr>
        <w:t xml:space="preserve"> arbejdsmiljø</w:t>
      </w:r>
      <w:r>
        <w:rPr>
          <w:sz w:val="24"/>
          <w:szCs w:val="24"/>
        </w:rPr>
        <w:t xml:space="preserve"> – Arbejdsmiljøchef Børge Lindegaard har udar</w:t>
      </w:r>
      <w:r w:rsidR="00007976">
        <w:rPr>
          <w:sz w:val="24"/>
          <w:szCs w:val="24"/>
        </w:rPr>
        <w:t>bejdet ”Arbejdsmiljørapport 2008</w:t>
      </w:r>
      <w:r>
        <w:rPr>
          <w:sz w:val="24"/>
          <w:szCs w:val="24"/>
        </w:rPr>
        <w:t>” til behandling i udvalget.</w:t>
      </w:r>
    </w:p>
    <w:p w:rsidR="00DC2E64" w:rsidRDefault="00DC2E64" w:rsidP="00623DCC">
      <w:pPr>
        <w:pStyle w:val="Listeafsnit"/>
        <w:jc w:val="both"/>
        <w:rPr>
          <w:sz w:val="24"/>
          <w:szCs w:val="24"/>
        </w:rPr>
      </w:pPr>
      <w:r w:rsidRPr="00DC2E64">
        <w:rPr>
          <w:sz w:val="24"/>
          <w:szCs w:val="24"/>
        </w:rPr>
        <w:t>Årsberetningen blev godkendt</w:t>
      </w:r>
      <w:r>
        <w:rPr>
          <w:sz w:val="24"/>
          <w:szCs w:val="24"/>
        </w:rPr>
        <w:t>.</w:t>
      </w:r>
    </w:p>
    <w:p w:rsidR="00412E29" w:rsidRDefault="00412E29" w:rsidP="00623DCC">
      <w:pPr>
        <w:pStyle w:val="Listeafsnit"/>
        <w:jc w:val="both"/>
        <w:rPr>
          <w:sz w:val="24"/>
          <w:szCs w:val="24"/>
        </w:rPr>
      </w:pPr>
    </w:p>
    <w:p w:rsidR="00412E29" w:rsidRDefault="00412E29" w:rsidP="00623DCC">
      <w:pPr>
        <w:pStyle w:val="Listeafsnit"/>
        <w:jc w:val="both"/>
        <w:rPr>
          <w:sz w:val="24"/>
          <w:szCs w:val="24"/>
        </w:rPr>
      </w:pPr>
    </w:p>
    <w:p w:rsidR="00412E29" w:rsidRDefault="00412E29" w:rsidP="00623DCC">
      <w:pPr>
        <w:pStyle w:val="Listeafsnit"/>
        <w:jc w:val="both"/>
        <w:rPr>
          <w:sz w:val="24"/>
          <w:szCs w:val="24"/>
        </w:rPr>
      </w:pPr>
    </w:p>
    <w:p w:rsidR="00412E29" w:rsidRDefault="00412E29" w:rsidP="00623DCC">
      <w:pPr>
        <w:pStyle w:val="Listeafsnit"/>
        <w:jc w:val="both"/>
        <w:rPr>
          <w:sz w:val="24"/>
          <w:szCs w:val="24"/>
        </w:rPr>
      </w:pPr>
    </w:p>
    <w:p w:rsidR="00412E29" w:rsidRDefault="00412E29" w:rsidP="00623DCC">
      <w:pPr>
        <w:pStyle w:val="Listeafsnit"/>
        <w:jc w:val="both"/>
        <w:rPr>
          <w:sz w:val="24"/>
          <w:szCs w:val="24"/>
        </w:rPr>
      </w:pPr>
    </w:p>
    <w:p w:rsidR="00412E29" w:rsidRDefault="00412E29" w:rsidP="00623DCC">
      <w:pPr>
        <w:pStyle w:val="Listeafsnit"/>
        <w:jc w:val="both"/>
        <w:rPr>
          <w:sz w:val="24"/>
          <w:szCs w:val="24"/>
        </w:rPr>
      </w:pPr>
    </w:p>
    <w:p w:rsidR="00412E29" w:rsidRDefault="00412E29" w:rsidP="00623DCC">
      <w:pPr>
        <w:pStyle w:val="Listeafsnit"/>
        <w:jc w:val="both"/>
        <w:rPr>
          <w:sz w:val="24"/>
          <w:szCs w:val="24"/>
        </w:rPr>
      </w:pPr>
    </w:p>
    <w:p w:rsidR="00412E29" w:rsidRPr="007A7E07" w:rsidRDefault="00412E29" w:rsidP="007A7E07">
      <w:pPr>
        <w:jc w:val="center"/>
        <w:rPr>
          <w:sz w:val="24"/>
          <w:szCs w:val="24"/>
        </w:rPr>
      </w:pPr>
      <w:r w:rsidRPr="007A7E07">
        <w:rPr>
          <w:sz w:val="24"/>
          <w:szCs w:val="24"/>
        </w:rPr>
        <w:t>-7-</w:t>
      </w:r>
    </w:p>
    <w:p w:rsidR="00412E29" w:rsidRDefault="00412E29" w:rsidP="00412E29">
      <w:pPr>
        <w:pStyle w:val="Listeafsnit"/>
        <w:jc w:val="center"/>
        <w:rPr>
          <w:sz w:val="24"/>
          <w:szCs w:val="24"/>
        </w:rPr>
      </w:pPr>
    </w:p>
    <w:p w:rsidR="00412E29" w:rsidRDefault="00412E29" w:rsidP="00412E29">
      <w:pPr>
        <w:jc w:val="both"/>
        <w:rPr>
          <w:sz w:val="24"/>
          <w:szCs w:val="24"/>
          <w:u w:val="single"/>
        </w:rPr>
      </w:pPr>
      <w:r w:rsidRPr="00412E29">
        <w:rPr>
          <w:sz w:val="24"/>
          <w:szCs w:val="24"/>
          <w:u w:val="single"/>
        </w:rPr>
        <w:lastRenderedPageBreak/>
        <w:t>JAMMERBUGT KOMMUNE                                             ARBEJDSMILJØRAPPORT 2009</w:t>
      </w:r>
    </w:p>
    <w:p w:rsidR="00412E29" w:rsidRDefault="00412E29" w:rsidP="00412E29">
      <w:pPr>
        <w:jc w:val="both"/>
        <w:rPr>
          <w:sz w:val="24"/>
          <w:szCs w:val="24"/>
          <w:u w:val="single"/>
        </w:rPr>
      </w:pPr>
    </w:p>
    <w:p w:rsidR="00412E29" w:rsidRPr="00412E29" w:rsidRDefault="00412E29" w:rsidP="00412E29">
      <w:pPr>
        <w:jc w:val="both"/>
        <w:rPr>
          <w:sz w:val="24"/>
          <w:szCs w:val="24"/>
          <w:u w:val="single"/>
        </w:rPr>
      </w:pPr>
    </w:p>
    <w:p w:rsidR="00412E29" w:rsidRDefault="00412E29" w:rsidP="00623DCC">
      <w:pPr>
        <w:pStyle w:val="Listeafsnit"/>
        <w:jc w:val="both"/>
        <w:rPr>
          <w:sz w:val="24"/>
          <w:szCs w:val="24"/>
        </w:rPr>
      </w:pPr>
    </w:p>
    <w:p w:rsidR="00412E29" w:rsidRDefault="00412E29" w:rsidP="00623DCC">
      <w:pPr>
        <w:pStyle w:val="Listeafsnit"/>
        <w:jc w:val="both"/>
        <w:rPr>
          <w:sz w:val="24"/>
          <w:szCs w:val="24"/>
        </w:rPr>
      </w:pPr>
      <w:r>
        <w:rPr>
          <w:b/>
          <w:sz w:val="24"/>
          <w:szCs w:val="24"/>
        </w:rPr>
        <w:t>Sundhedsordningen</w:t>
      </w:r>
      <w:r>
        <w:rPr>
          <w:sz w:val="24"/>
          <w:szCs w:val="24"/>
        </w:rPr>
        <w:t xml:space="preserve"> – Styregruppen for Sundhedsordningen har foretaget opfølgning og noteret sig nogle udfordringer i ordningen.</w:t>
      </w:r>
    </w:p>
    <w:p w:rsidR="00412E29" w:rsidRDefault="00412E29" w:rsidP="00623DCC">
      <w:pPr>
        <w:pStyle w:val="Listeafsnit"/>
        <w:jc w:val="both"/>
        <w:rPr>
          <w:sz w:val="24"/>
          <w:szCs w:val="24"/>
        </w:rPr>
      </w:pPr>
    </w:p>
    <w:p w:rsidR="00412E29" w:rsidRDefault="00412E29" w:rsidP="00412E29">
      <w:pPr>
        <w:pStyle w:val="Listeafsnit"/>
        <w:jc w:val="both"/>
        <w:rPr>
          <w:sz w:val="24"/>
          <w:szCs w:val="24"/>
        </w:rPr>
      </w:pPr>
      <w:r>
        <w:rPr>
          <w:sz w:val="24"/>
          <w:szCs w:val="24"/>
        </w:rPr>
        <w:t>*   Kan der fastlægges et acceptabelt niveau for ventetiden?</w:t>
      </w:r>
    </w:p>
    <w:p w:rsidR="00412E29" w:rsidRDefault="00412E29" w:rsidP="00412E29">
      <w:pPr>
        <w:pStyle w:val="Listeafsnit"/>
        <w:jc w:val="both"/>
        <w:rPr>
          <w:sz w:val="24"/>
          <w:szCs w:val="24"/>
        </w:rPr>
      </w:pPr>
      <w:r>
        <w:rPr>
          <w:sz w:val="24"/>
          <w:szCs w:val="24"/>
        </w:rPr>
        <w:t>*   Skal det overvejes at sætte en grænse for antallet af behandlinger?</w:t>
      </w:r>
    </w:p>
    <w:p w:rsidR="00412E29" w:rsidRDefault="00412E29" w:rsidP="00412E29">
      <w:pPr>
        <w:pStyle w:val="Listeafsnit"/>
        <w:jc w:val="both"/>
        <w:rPr>
          <w:sz w:val="24"/>
          <w:szCs w:val="24"/>
        </w:rPr>
      </w:pPr>
      <w:r>
        <w:rPr>
          <w:sz w:val="24"/>
          <w:szCs w:val="24"/>
        </w:rPr>
        <w:t>*   Der er problemer med for sene afbud og udeblivelser</w:t>
      </w:r>
    </w:p>
    <w:p w:rsidR="00412E29" w:rsidRDefault="00412E29" w:rsidP="00412E29">
      <w:pPr>
        <w:pStyle w:val="Listeafsnit"/>
        <w:jc w:val="both"/>
        <w:rPr>
          <w:sz w:val="24"/>
          <w:szCs w:val="24"/>
        </w:rPr>
      </w:pPr>
    </w:p>
    <w:p w:rsidR="00412E29" w:rsidRDefault="00412E29" w:rsidP="00412E29">
      <w:pPr>
        <w:pStyle w:val="Listeafsnit"/>
        <w:jc w:val="both"/>
        <w:rPr>
          <w:sz w:val="24"/>
          <w:szCs w:val="24"/>
        </w:rPr>
      </w:pPr>
      <w:r>
        <w:rPr>
          <w:sz w:val="24"/>
          <w:szCs w:val="24"/>
        </w:rPr>
        <w:t>Udvalget er af den opfattelse, at det er beklageligt, at der er så stort et spild af behandlingstid, der medvirker til, at ventetiden forlænges.</w:t>
      </w:r>
    </w:p>
    <w:p w:rsidR="00412E29" w:rsidRDefault="00412E29" w:rsidP="00412E29">
      <w:pPr>
        <w:pStyle w:val="Listeafsnit"/>
        <w:jc w:val="both"/>
        <w:rPr>
          <w:sz w:val="24"/>
          <w:szCs w:val="24"/>
        </w:rPr>
      </w:pPr>
    </w:p>
    <w:p w:rsidR="00412E29" w:rsidRDefault="00C10161" w:rsidP="00412E29">
      <w:pPr>
        <w:pStyle w:val="Listeafsnit"/>
        <w:jc w:val="both"/>
        <w:rPr>
          <w:sz w:val="24"/>
          <w:szCs w:val="24"/>
        </w:rPr>
      </w:pPr>
      <w:r>
        <w:rPr>
          <w:sz w:val="24"/>
          <w:szCs w:val="24"/>
        </w:rPr>
        <w:t>Derfor opfordrer udvalget alle til at anvende de tildelte tider – og hvis der er behov for afbud, så meddele det så tidligt som overhovedet muligt.</w:t>
      </w:r>
    </w:p>
    <w:p w:rsidR="00C10161" w:rsidRDefault="00C10161" w:rsidP="00412E29">
      <w:pPr>
        <w:pStyle w:val="Listeafsnit"/>
        <w:jc w:val="both"/>
        <w:rPr>
          <w:sz w:val="24"/>
          <w:szCs w:val="24"/>
        </w:rPr>
      </w:pPr>
    </w:p>
    <w:p w:rsidR="00C10161" w:rsidRDefault="00C10161" w:rsidP="00412E29">
      <w:pPr>
        <w:pStyle w:val="Listeafsnit"/>
        <w:jc w:val="both"/>
        <w:rPr>
          <w:sz w:val="24"/>
          <w:szCs w:val="24"/>
        </w:rPr>
      </w:pPr>
      <w:r>
        <w:rPr>
          <w:sz w:val="24"/>
          <w:szCs w:val="24"/>
        </w:rPr>
        <w:t>Ordningen følges, og der kan på et senere tidspunkt blive tale om opstramninger i ordningen.</w:t>
      </w:r>
    </w:p>
    <w:p w:rsidR="00B90BCB" w:rsidRDefault="00B90BCB" w:rsidP="00412E29">
      <w:pPr>
        <w:pStyle w:val="Listeafsnit"/>
        <w:jc w:val="both"/>
        <w:rPr>
          <w:sz w:val="24"/>
          <w:szCs w:val="24"/>
        </w:rPr>
      </w:pPr>
    </w:p>
    <w:p w:rsidR="00B90BCB" w:rsidRDefault="00B90BCB" w:rsidP="00412E29">
      <w:pPr>
        <w:pStyle w:val="Listeafsnit"/>
        <w:jc w:val="both"/>
        <w:rPr>
          <w:sz w:val="24"/>
          <w:szCs w:val="24"/>
        </w:rPr>
      </w:pPr>
    </w:p>
    <w:p w:rsidR="00B90BCB" w:rsidRDefault="00B90BCB" w:rsidP="00412E29">
      <w:pPr>
        <w:pStyle w:val="Listeafsnit"/>
        <w:jc w:val="both"/>
        <w:rPr>
          <w:sz w:val="24"/>
          <w:szCs w:val="24"/>
        </w:rPr>
      </w:pPr>
      <w:r>
        <w:rPr>
          <w:b/>
          <w:sz w:val="24"/>
          <w:szCs w:val="24"/>
        </w:rPr>
        <w:t>Trivselsundersøgelse</w:t>
      </w:r>
      <w:r>
        <w:rPr>
          <w:sz w:val="24"/>
          <w:szCs w:val="24"/>
        </w:rPr>
        <w:t xml:space="preserve"> – arbejdsgruppen vedr. gennemførelse af Trivselsundersøgelser i Jammerbugt Kommune forelægger det foreløbige arbejde til drøftelse.</w:t>
      </w:r>
    </w:p>
    <w:p w:rsidR="00017BB3" w:rsidRDefault="00017BB3" w:rsidP="00412E29">
      <w:pPr>
        <w:pStyle w:val="Listeafsnit"/>
        <w:jc w:val="both"/>
        <w:rPr>
          <w:sz w:val="24"/>
          <w:szCs w:val="24"/>
        </w:rPr>
      </w:pPr>
    </w:p>
    <w:p w:rsidR="00017BB3" w:rsidRDefault="00017BB3" w:rsidP="00412E29">
      <w:pPr>
        <w:pStyle w:val="Listeafsnit"/>
        <w:jc w:val="both"/>
        <w:rPr>
          <w:sz w:val="24"/>
          <w:szCs w:val="24"/>
        </w:rPr>
      </w:pPr>
      <w:r>
        <w:rPr>
          <w:sz w:val="24"/>
          <w:szCs w:val="24"/>
        </w:rPr>
        <w:lastRenderedPageBreak/>
        <w:t>Medarbejderrepræsentanter tilkendegav uenighed i formuleringen ”undersøgelsen afløser den nuværende lovpligtige psykiske APV”.</w:t>
      </w:r>
    </w:p>
    <w:p w:rsidR="00017BB3" w:rsidRDefault="00017BB3" w:rsidP="00412E29">
      <w:pPr>
        <w:pStyle w:val="Listeafsnit"/>
        <w:jc w:val="both"/>
        <w:rPr>
          <w:sz w:val="24"/>
          <w:szCs w:val="24"/>
        </w:rPr>
      </w:pPr>
    </w:p>
    <w:p w:rsidR="00017BB3" w:rsidRDefault="00017BB3" w:rsidP="00412E29">
      <w:pPr>
        <w:pStyle w:val="Listeafsnit"/>
        <w:jc w:val="both"/>
        <w:rPr>
          <w:sz w:val="24"/>
          <w:szCs w:val="24"/>
        </w:rPr>
      </w:pPr>
      <w:r>
        <w:rPr>
          <w:sz w:val="24"/>
          <w:szCs w:val="24"/>
        </w:rPr>
        <w:t>Det blev påpeget, at enkelte personalegrupper ikke kan forventes at gennemføre undersøgelsen elektronisk – bl.a. dagplejere.</w:t>
      </w:r>
    </w:p>
    <w:p w:rsidR="00017BB3" w:rsidRDefault="00017BB3" w:rsidP="00412E29">
      <w:pPr>
        <w:pStyle w:val="Listeafsnit"/>
        <w:jc w:val="both"/>
        <w:rPr>
          <w:sz w:val="24"/>
          <w:szCs w:val="24"/>
        </w:rPr>
      </w:pPr>
    </w:p>
    <w:p w:rsidR="00017BB3" w:rsidRDefault="00017BB3" w:rsidP="00412E29">
      <w:pPr>
        <w:pStyle w:val="Listeafsnit"/>
        <w:jc w:val="both"/>
        <w:rPr>
          <w:sz w:val="24"/>
          <w:szCs w:val="24"/>
        </w:rPr>
      </w:pPr>
      <w:r>
        <w:rPr>
          <w:sz w:val="24"/>
          <w:szCs w:val="24"/>
        </w:rPr>
        <w:t>Det blev anført, at undersøgelsen skal opfattes som en kortlægning, der danner grundlag for en handlingsplan til løsning af de kortlagte problematikker.</w:t>
      </w:r>
    </w:p>
    <w:p w:rsidR="008B5176" w:rsidRDefault="008B5176" w:rsidP="00412E29">
      <w:pPr>
        <w:pStyle w:val="Listeafsnit"/>
        <w:jc w:val="both"/>
        <w:rPr>
          <w:sz w:val="24"/>
          <w:szCs w:val="24"/>
        </w:rPr>
      </w:pPr>
    </w:p>
    <w:p w:rsidR="008B5176" w:rsidRDefault="008B5176" w:rsidP="00412E29">
      <w:pPr>
        <w:pStyle w:val="Listeafsnit"/>
        <w:jc w:val="both"/>
        <w:rPr>
          <w:sz w:val="24"/>
          <w:szCs w:val="24"/>
        </w:rPr>
      </w:pPr>
      <w:r>
        <w:rPr>
          <w:sz w:val="24"/>
          <w:szCs w:val="24"/>
        </w:rPr>
        <w:t>Der foretages enkelte justeringer i den overordnede handleplan.</w:t>
      </w:r>
    </w:p>
    <w:p w:rsidR="008B5176" w:rsidRDefault="008B5176" w:rsidP="00412E29">
      <w:pPr>
        <w:pStyle w:val="Listeafsnit"/>
        <w:jc w:val="both"/>
        <w:rPr>
          <w:sz w:val="24"/>
          <w:szCs w:val="24"/>
        </w:rPr>
      </w:pPr>
    </w:p>
    <w:p w:rsidR="008B5176" w:rsidRDefault="008B5176" w:rsidP="00412E29">
      <w:pPr>
        <w:pStyle w:val="Listeafsnit"/>
        <w:jc w:val="both"/>
        <w:rPr>
          <w:sz w:val="24"/>
          <w:szCs w:val="24"/>
        </w:rPr>
      </w:pPr>
      <w:r>
        <w:rPr>
          <w:sz w:val="24"/>
          <w:szCs w:val="24"/>
        </w:rPr>
        <w:t>Spørgeskemaet blev godkendt.</w:t>
      </w:r>
    </w:p>
    <w:p w:rsidR="008B5176" w:rsidRDefault="008B5176" w:rsidP="00412E29">
      <w:pPr>
        <w:pStyle w:val="Listeafsnit"/>
        <w:jc w:val="both"/>
        <w:rPr>
          <w:sz w:val="24"/>
          <w:szCs w:val="24"/>
        </w:rPr>
      </w:pPr>
    </w:p>
    <w:p w:rsidR="003737D7" w:rsidRDefault="008B5176" w:rsidP="00412E29">
      <w:pPr>
        <w:pStyle w:val="Listeafsnit"/>
        <w:jc w:val="both"/>
        <w:rPr>
          <w:sz w:val="24"/>
          <w:szCs w:val="24"/>
        </w:rPr>
      </w:pPr>
      <w:r>
        <w:rPr>
          <w:sz w:val="24"/>
          <w:szCs w:val="24"/>
        </w:rPr>
        <w:t>Arbejdsgruppen fortsætter – bl.a. på baggrund af ovenstående – sit arbejde m.h.p. at færdiggøre det endelige materiale, så undersøgelsen kan gennemføres i efteråret.</w:t>
      </w:r>
    </w:p>
    <w:p w:rsidR="003737D7" w:rsidRDefault="003737D7" w:rsidP="003737D7">
      <w:pPr>
        <w:jc w:val="both"/>
        <w:rPr>
          <w:sz w:val="24"/>
          <w:szCs w:val="24"/>
        </w:rPr>
      </w:pPr>
    </w:p>
    <w:p w:rsidR="003737D7" w:rsidRDefault="003737D7" w:rsidP="003737D7">
      <w:pPr>
        <w:jc w:val="both"/>
        <w:rPr>
          <w:sz w:val="24"/>
          <w:szCs w:val="24"/>
        </w:rPr>
      </w:pPr>
    </w:p>
    <w:p w:rsidR="003737D7" w:rsidRDefault="003737D7" w:rsidP="003737D7">
      <w:pPr>
        <w:jc w:val="both"/>
        <w:rPr>
          <w:sz w:val="24"/>
          <w:szCs w:val="24"/>
        </w:rPr>
      </w:pPr>
    </w:p>
    <w:p w:rsidR="003737D7" w:rsidRDefault="003737D7" w:rsidP="003737D7">
      <w:pPr>
        <w:jc w:val="both"/>
        <w:rPr>
          <w:sz w:val="24"/>
          <w:szCs w:val="24"/>
        </w:rPr>
      </w:pPr>
    </w:p>
    <w:p w:rsidR="003737D7" w:rsidRDefault="003737D7" w:rsidP="003737D7">
      <w:pPr>
        <w:jc w:val="both"/>
        <w:rPr>
          <w:sz w:val="24"/>
          <w:szCs w:val="24"/>
        </w:rPr>
      </w:pPr>
    </w:p>
    <w:p w:rsidR="008B5176" w:rsidRDefault="003737D7" w:rsidP="003737D7">
      <w:pPr>
        <w:jc w:val="center"/>
        <w:rPr>
          <w:sz w:val="24"/>
          <w:szCs w:val="24"/>
        </w:rPr>
      </w:pPr>
      <w:r>
        <w:rPr>
          <w:sz w:val="24"/>
          <w:szCs w:val="24"/>
        </w:rPr>
        <w:t>-8-</w:t>
      </w:r>
    </w:p>
    <w:p w:rsidR="003737D7" w:rsidRDefault="003737D7" w:rsidP="003737D7">
      <w:pPr>
        <w:jc w:val="both"/>
        <w:rPr>
          <w:sz w:val="24"/>
          <w:szCs w:val="24"/>
          <w:u w:val="single"/>
        </w:rPr>
      </w:pPr>
      <w:r w:rsidRPr="003737D7">
        <w:rPr>
          <w:sz w:val="24"/>
          <w:szCs w:val="24"/>
          <w:u w:val="single"/>
        </w:rPr>
        <w:t>JAMMERBUGT KOMMUNE                                             ARBEJDSMILJØRAPPORT 2009</w:t>
      </w:r>
    </w:p>
    <w:p w:rsidR="003737D7" w:rsidRDefault="003737D7" w:rsidP="003737D7">
      <w:pPr>
        <w:jc w:val="both"/>
        <w:rPr>
          <w:sz w:val="24"/>
          <w:szCs w:val="24"/>
          <w:u w:val="single"/>
        </w:rPr>
      </w:pPr>
    </w:p>
    <w:p w:rsidR="003737D7" w:rsidRDefault="003737D7" w:rsidP="003737D7">
      <w:pPr>
        <w:jc w:val="both"/>
        <w:rPr>
          <w:sz w:val="24"/>
          <w:szCs w:val="24"/>
          <w:u w:val="single"/>
        </w:rPr>
      </w:pPr>
    </w:p>
    <w:p w:rsidR="003737D7" w:rsidRDefault="003737D7" w:rsidP="003737D7">
      <w:pPr>
        <w:jc w:val="both"/>
        <w:rPr>
          <w:sz w:val="24"/>
          <w:szCs w:val="24"/>
          <w:u w:val="single"/>
        </w:rPr>
      </w:pPr>
    </w:p>
    <w:p w:rsidR="003737D7" w:rsidRPr="001C054F" w:rsidRDefault="001C054F" w:rsidP="003737D7">
      <w:pPr>
        <w:pStyle w:val="Listeafsnit"/>
        <w:numPr>
          <w:ilvl w:val="0"/>
          <w:numId w:val="7"/>
        </w:numPr>
        <w:jc w:val="both"/>
        <w:rPr>
          <w:sz w:val="24"/>
          <w:szCs w:val="24"/>
          <w:u w:val="single"/>
        </w:rPr>
      </w:pPr>
      <w:r>
        <w:rPr>
          <w:b/>
          <w:sz w:val="24"/>
          <w:szCs w:val="24"/>
        </w:rPr>
        <w:lastRenderedPageBreak/>
        <w:t>Ekstraordinært Hovedudvalgsmøde den 22. oktober 2009</w:t>
      </w:r>
      <w:r>
        <w:rPr>
          <w:sz w:val="24"/>
          <w:szCs w:val="24"/>
        </w:rPr>
        <w:t xml:space="preserve"> – på mødet var der et punkt på dagsorden vedr. arbejdsmiljø:</w:t>
      </w:r>
    </w:p>
    <w:p w:rsidR="001C054F" w:rsidRDefault="001C054F" w:rsidP="001C054F">
      <w:pPr>
        <w:pStyle w:val="Listeafsnit"/>
        <w:jc w:val="both"/>
        <w:rPr>
          <w:b/>
          <w:sz w:val="24"/>
          <w:szCs w:val="24"/>
        </w:rPr>
      </w:pPr>
    </w:p>
    <w:p w:rsidR="001C054F" w:rsidRDefault="001C054F" w:rsidP="001C054F">
      <w:pPr>
        <w:pStyle w:val="Listeafsnit"/>
        <w:jc w:val="both"/>
        <w:rPr>
          <w:sz w:val="24"/>
          <w:szCs w:val="24"/>
        </w:rPr>
      </w:pPr>
      <w:r>
        <w:rPr>
          <w:b/>
          <w:sz w:val="24"/>
          <w:szCs w:val="24"/>
        </w:rPr>
        <w:t>Trivselsundersøgelse</w:t>
      </w:r>
      <w:r>
        <w:rPr>
          <w:sz w:val="24"/>
          <w:szCs w:val="24"/>
        </w:rPr>
        <w:t xml:space="preserve"> – der er fra medarbejderside blevet rejst  tvivl om trivselsundersøgelsens status som ikke anonym. Trivselsundersøgelsens status tages op til fornyet drøftelse.</w:t>
      </w:r>
    </w:p>
    <w:p w:rsidR="00D13398" w:rsidRDefault="00D13398" w:rsidP="001C054F">
      <w:pPr>
        <w:pStyle w:val="Listeafsnit"/>
        <w:jc w:val="both"/>
        <w:rPr>
          <w:sz w:val="24"/>
          <w:szCs w:val="24"/>
          <w:u w:val="single"/>
        </w:rPr>
      </w:pPr>
    </w:p>
    <w:p w:rsidR="00D13398" w:rsidRDefault="0074065C" w:rsidP="001C054F">
      <w:pPr>
        <w:pStyle w:val="Listeafsnit"/>
        <w:jc w:val="both"/>
        <w:rPr>
          <w:sz w:val="24"/>
          <w:szCs w:val="24"/>
        </w:rPr>
      </w:pPr>
      <w:r w:rsidRPr="00C2691E">
        <w:rPr>
          <w:b/>
          <w:sz w:val="24"/>
          <w:szCs w:val="24"/>
        </w:rPr>
        <w:t>Uddrag fra drøftelsen</w:t>
      </w:r>
      <w:r>
        <w:rPr>
          <w:sz w:val="24"/>
          <w:szCs w:val="24"/>
        </w:rPr>
        <w:t xml:space="preserve"> - </w:t>
      </w:r>
      <w:r w:rsidR="00D13398" w:rsidRPr="00D13398">
        <w:rPr>
          <w:sz w:val="24"/>
          <w:szCs w:val="24"/>
        </w:rPr>
        <w:t>Hovedudvalget var enig om, at formålet med kortlægningen er at bruge den konstruktivt og til at tage nogle fremadrettede initiativer</w:t>
      </w:r>
      <w:r w:rsidR="00D13398">
        <w:rPr>
          <w:sz w:val="24"/>
          <w:szCs w:val="24"/>
        </w:rPr>
        <w:t xml:space="preserve"> for at sikre en bedre trivsel for alle.</w:t>
      </w:r>
    </w:p>
    <w:p w:rsidR="00D13398" w:rsidRDefault="00D13398" w:rsidP="001C054F">
      <w:pPr>
        <w:pStyle w:val="Listeafsnit"/>
        <w:jc w:val="both"/>
        <w:rPr>
          <w:sz w:val="24"/>
          <w:szCs w:val="24"/>
        </w:rPr>
      </w:pPr>
    </w:p>
    <w:p w:rsidR="00D13398" w:rsidRDefault="00D13398" w:rsidP="001C054F">
      <w:pPr>
        <w:pStyle w:val="Listeafsnit"/>
        <w:jc w:val="both"/>
        <w:rPr>
          <w:sz w:val="24"/>
          <w:szCs w:val="24"/>
        </w:rPr>
      </w:pPr>
      <w:r>
        <w:rPr>
          <w:sz w:val="24"/>
          <w:szCs w:val="24"/>
        </w:rPr>
        <w:t>Flere medarbejderrepræsentanter var skeptiske over for ideen om ikke-anonymitet, og flere medarbejdere har tilkendegivet, at  de er utrygge ved at den ikke er anonym.</w:t>
      </w:r>
    </w:p>
    <w:p w:rsidR="00D13398" w:rsidRDefault="00D13398" w:rsidP="001C054F">
      <w:pPr>
        <w:pStyle w:val="Listeafsnit"/>
        <w:jc w:val="both"/>
        <w:rPr>
          <w:sz w:val="24"/>
          <w:szCs w:val="24"/>
        </w:rPr>
      </w:pPr>
    </w:p>
    <w:p w:rsidR="00D13398" w:rsidRDefault="00D13398" w:rsidP="001C054F">
      <w:pPr>
        <w:pStyle w:val="Listeafsnit"/>
        <w:jc w:val="both"/>
        <w:rPr>
          <w:sz w:val="24"/>
          <w:szCs w:val="24"/>
        </w:rPr>
      </w:pPr>
      <w:r>
        <w:rPr>
          <w:sz w:val="24"/>
          <w:szCs w:val="24"/>
        </w:rPr>
        <w:t>Fra ledelsens side var synspunktet, at det er vigtigt at der sættes navn på, således at sikkerhedsgruppen har mulighed for at følge op på de påpegede trivselsproblemer.</w:t>
      </w:r>
    </w:p>
    <w:p w:rsidR="00D13398" w:rsidRDefault="00D13398" w:rsidP="001C054F">
      <w:pPr>
        <w:pStyle w:val="Listeafsnit"/>
        <w:jc w:val="both"/>
        <w:rPr>
          <w:sz w:val="24"/>
          <w:szCs w:val="24"/>
        </w:rPr>
      </w:pPr>
    </w:p>
    <w:p w:rsidR="00D13398" w:rsidRDefault="00D13398" w:rsidP="001C054F">
      <w:pPr>
        <w:pStyle w:val="Listeafsnit"/>
        <w:jc w:val="both"/>
        <w:rPr>
          <w:sz w:val="24"/>
          <w:szCs w:val="24"/>
        </w:rPr>
      </w:pPr>
      <w:r>
        <w:rPr>
          <w:sz w:val="24"/>
          <w:szCs w:val="24"/>
        </w:rPr>
        <w:t>Løsningen på dilemmaet blev at indføje en kategori i spørgeskemaet, der gav den enkelte mulighed for at undlade at svare ved at afkrydse: ”Nej, jeg vil ikke deltage i trivselsundersøgelsen”. Kortlægningen bliver</w:t>
      </w:r>
      <w:r w:rsidR="009A6AF9">
        <w:rPr>
          <w:sz w:val="24"/>
          <w:szCs w:val="24"/>
        </w:rPr>
        <w:t xml:space="preserve"> således ikke-anonym.</w:t>
      </w:r>
    </w:p>
    <w:p w:rsidR="009A6AF9" w:rsidRDefault="009A6AF9" w:rsidP="001C054F">
      <w:pPr>
        <w:pStyle w:val="Listeafsnit"/>
        <w:jc w:val="both"/>
        <w:rPr>
          <w:sz w:val="24"/>
          <w:szCs w:val="24"/>
        </w:rPr>
      </w:pPr>
    </w:p>
    <w:p w:rsidR="009A6AF9" w:rsidRDefault="009A6AF9" w:rsidP="001C054F">
      <w:pPr>
        <w:pStyle w:val="Listeafsnit"/>
        <w:jc w:val="both"/>
        <w:rPr>
          <w:sz w:val="24"/>
          <w:szCs w:val="24"/>
        </w:rPr>
      </w:pPr>
      <w:r>
        <w:rPr>
          <w:sz w:val="24"/>
          <w:szCs w:val="24"/>
        </w:rPr>
        <w:t>Forman</w:t>
      </w:r>
      <w:r w:rsidR="006F1481">
        <w:rPr>
          <w:sz w:val="24"/>
          <w:szCs w:val="24"/>
        </w:rPr>
        <w:t>d</w:t>
      </w:r>
      <w:r>
        <w:rPr>
          <w:sz w:val="24"/>
          <w:szCs w:val="24"/>
        </w:rPr>
        <w:t xml:space="preserve"> og næstformand skriver et fælles brev til alle ansatte, der gør rede for overvejelserne bag valget af </w:t>
      </w:r>
      <w:r>
        <w:rPr>
          <w:sz w:val="24"/>
          <w:szCs w:val="24"/>
        </w:rPr>
        <w:lastRenderedPageBreak/>
        <w:t>ikke-anonymitet. Der var også enighed om, at trivselsundersøgelsen efterfølgende skal evalueres i Hovedudvalget, også for at vurdere om formen skal være anderledes næste gang.</w:t>
      </w:r>
    </w:p>
    <w:p w:rsidR="00862628" w:rsidRDefault="00862628" w:rsidP="00862628">
      <w:pPr>
        <w:jc w:val="both"/>
        <w:rPr>
          <w:sz w:val="24"/>
          <w:szCs w:val="24"/>
        </w:rPr>
      </w:pPr>
    </w:p>
    <w:p w:rsidR="00862628" w:rsidRDefault="00862628" w:rsidP="00862628">
      <w:pPr>
        <w:jc w:val="both"/>
        <w:rPr>
          <w:sz w:val="24"/>
          <w:szCs w:val="24"/>
        </w:rPr>
      </w:pPr>
    </w:p>
    <w:p w:rsidR="00862628" w:rsidRDefault="00862628" w:rsidP="00862628">
      <w:pPr>
        <w:pStyle w:val="Listeafsnit"/>
        <w:numPr>
          <w:ilvl w:val="0"/>
          <w:numId w:val="7"/>
        </w:numPr>
        <w:jc w:val="both"/>
        <w:rPr>
          <w:sz w:val="24"/>
          <w:szCs w:val="24"/>
        </w:rPr>
      </w:pPr>
      <w:r>
        <w:rPr>
          <w:b/>
          <w:sz w:val="24"/>
          <w:szCs w:val="24"/>
        </w:rPr>
        <w:t>Møde i Hovedudvalget den 12. November 2009</w:t>
      </w:r>
      <w:r>
        <w:rPr>
          <w:sz w:val="24"/>
          <w:szCs w:val="24"/>
        </w:rPr>
        <w:t xml:space="preserve"> – på mødet var der et punkt på dagsorden vedr. arbejdsmiljø:</w:t>
      </w:r>
    </w:p>
    <w:p w:rsidR="00862628" w:rsidRDefault="00862628" w:rsidP="00862628">
      <w:pPr>
        <w:pStyle w:val="Listeafsnit"/>
        <w:jc w:val="both"/>
        <w:rPr>
          <w:b/>
          <w:sz w:val="24"/>
          <w:szCs w:val="24"/>
        </w:rPr>
      </w:pPr>
    </w:p>
    <w:p w:rsidR="00862628" w:rsidRDefault="00862628" w:rsidP="00862628">
      <w:pPr>
        <w:pStyle w:val="Listeafsnit"/>
        <w:jc w:val="both"/>
        <w:rPr>
          <w:sz w:val="24"/>
          <w:szCs w:val="24"/>
        </w:rPr>
      </w:pPr>
      <w:r>
        <w:rPr>
          <w:b/>
          <w:sz w:val="24"/>
          <w:szCs w:val="24"/>
        </w:rPr>
        <w:t>Plan for den overordnede arbejdsmiljøindsats 2010</w:t>
      </w:r>
      <w:r w:rsidR="00C6677F">
        <w:rPr>
          <w:sz w:val="24"/>
          <w:szCs w:val="24"/>
        </w:rPr>
        <w:t xml:space="preserve"> – Arbejdsmiljøchefen har udarbejdet forslag til fokusområde i 2010:</w:t>
      </w:r>
    </w:p>
    <w:p w:rsidR="00C6677F" w:rsidRDefault="00C6677F" w:rsidP="00862628">
      <w:pPr>
        <w:pStyle w:val="Listeafsnit"/>
        <w:jc w:val="both"/>
        <w:rPr>
          <w:sz w:val="24"/>
          <w:szCs w:val="24"/>
        </w:rPr>
      </w:pPr>
    </w:p>
    <w:p w:rsidR="00C6677F" w:rsidRDefault="00C6677F" w:rsidP="00862628">
      <w:pPr>
        <w:pStyle w:val="Listeafsnit"/>
        <w:jc w:val="both"/>
        <w:rPr>
          <w:b/>
          <w:sz w:val="24"/>
          <w:szCs w:val="24"/>
        </w:rPr>
      </w:pPr>
      <w:r>
        <w:rPr>
          <w:b/>
          <w:sz w:val="24"/>
          <w:szCs w:val="24"/>
        </w:rPr>
        <w:t>*   Alkohol på arbejdspladsen</w:t>
      </w:r>
    </w:p>
    <w:p w:rsidR="00C6677F" w:rsidRDefault="00C6677F" w:rsidP="00862628">
      <w:pPr>
        <w:pStyle w:val="Listeafsnit"/>
        <w:jc w:val="both"/>
        <w:rPr>
          <w:b/>
          <w:sz w:val="24"/>
          <w:szCs w:val="24"/>
        </w:rPr>
      </w:pPr>
    </w:p>
    <w:p w:rsidR="00C6677F" w:rsidRDefault="00C6677F" w:rsidP="00862628">
      <w:pPr>
        <w:pStyle w:val="Listeafsnit"/>
        <w:jc w:val="both"/>
        <w:rPr>
          <w:sz w:val="24"/>
          <w:szCs w:val="24"/>
        </w:rPr>
      </w:pPr>
      <w:r w:rsidRPr="00C6677F">
        <w:rPr>
          <w:sz w:val="24"/>
          <w:szCs w:val="24"/>
        </w:rPr>
        <w:t>Tidligere</w:t>
      </w:r>
      <w:r>
        <w:rPr>
          <w:sz w:val="24"/>
          <w:szCs w:val="24"/>
        </w:rPr>
        <w:t xml:space="preserve"> godkendt indsatsplan for 2007 – 2010 fastholdes</w:t>
      </w:r>
    </w:p>
    <w:p w:rsidR="00C6677F" w:rsidRDefault="00C6677F" w:rsidP="00C6677F">
      <w:pPr>
        <w:pStyle w:val="Listeafsnit"/>
        <w:numPr>
          <w:ilvl w:val="0"/>
          <w:numId w:val="8"/>
        </w:numPr>
        <w:jc w:val="both"/>
        <w:rPr>
          <w:sz w:val="24"/>
          <w:szCs w:val="24"/>
        </w:rPr>
      </w:pPr>
      <w:r>
        <w:rPr>
          <w:sz w:val="24"/>
          <w:szCs w:val="24"/>
        </w:rPr>
        <w:t>Stress, samarbejde og konflikter</w:t>
      </w:r>
    </w:p>
    <w:p w:rsidR="00C6677F" w:rsidRDefault="00C6677F" w:rsidP="00C6677F">
      <w:pPr>
        <w:pStyle w:val="Listeafsnit"/>
        <w:numPr>
          <w:ilvl w:val="0"/>
          <w:numId w:val="8"/>
        </w:numPr>
        <w:jc w:val="both"/>
        <w:rPr>
          <w:sz w:val="24"/>
          <w:szCs w:val="24"/>
        </w:rPr>
      </w:pPr>
      <w:r>
        <w:rPr>
          <w:sz w:val="24"/>
          <w:szCs w:val="24"/>
        </w:rPr>
        <w:t>Tunge løft og dårlige arbejdsstillinger</w:t>
      </w:r>
    </w:p>
    <w:p w:rsidR="00C6677F" w:rsidRDefault="00C6677F" w:rsidP="00C6677F">
      <w:pPr>
        <w:pStyle w:val="Listeafsnit"/>
        <w:numPr>
          <w:ilvl w:val="0"/>
          <w:numId w:val="8"/>
        </w:numPr>
        <w:jc w:val="both"/>
        <w:rPr>
          <w:sz w:val="24"/>
          <w:szCs w:val="24"/>
        </w:rPr>
      </w:pPr>
      <w:r>
        <w:rPr>
          <w:sz w:val="24"/>
          <w:szCs w:val="24"/>
        </w:rPr>
        <w:t>Støjbelastning</w:t>
      </w:r>
    </w:p>
    <w:p w:rsidR="00C6677F" w:rsidRDefault="00C6677F" w:rsidP="00C6677F">
      <w:pPr>
        <w:pStyle w:val="Listeafsnit"/>
        <w:numPr>
          <w:ilvl w:val="0"/>
          <w:numId w:val="8"/>
        </w:numPr>
        <w:jc w:val="both"/>
        <w:rPr>
          <w:sz w:val="24"/>
          <w:szCs w:val="24"/>
        </w:rPr>
      </w:pPr>
      <w:r>
        <w:rPr>
          <w:sz w:val="24"/>
          <w:szCs w:val="24"/>
        </w:rPr>
        <w:t>Arbejdsulykker</w:t>
      </w:r>
    </w:p>
    <w:p w:rsidR="00C6677F" w:rsidRDefault="00C6677F" w:rsidP="00C6677F">
      <w:pPr>
        <w:pStyle w:val="Listeafsnit"/>
        <w:numPr>
          <w:ilvl w:val="0"/>
          <w:numId w:val="8"/>
        </w:numPr>
        <w:jc w:val="both"/>
        <w:rPr>
          <w:sz w:val="24"/>
          <w:szCs w:val="24"/>
        </w:rPr>
      </w:pPr>
      <w:r>
        <w:rPr>
          <w:sz w:val="24"/>
          <w:szCs w:val="24"/>
        </w:rPr>
        <w:t>Sygefravær</w:t>
      </w:r>
    </w:p>
    <w:p w:rsidR="00C6677F" w:rsidRDefault="00C6677F" w:rsidP="00C6677F">
      <w:pPr>
        <w:jc w:val="center"/>
        <w:rPr>
          <w:sz w:val="24"/>
          <w:szCs w:val="24"/>
        </w:rPr>
      </w:pPr>
      <w:r>
        <w:rPr>
          <w:sz w:val="24"/>
          <w:szCs w:val="24"/>
        </w:rPr>
        <w:t>-9-</w:t>
      </w:r>
    </w:p>
    <w:p w:rsidR="00C6677F" w:rsidRDefault="00271942" w:rsidP="00C6677F">
      <w:pPr>
        <w:jc w:val="both"/>
        <w:rPr>
          <w:sz w:val="24"/>
          <w:szCs w:val="24"/>
          <w:u w:val="single"/>
        </w:rPr>
      </w:pPr>
      <w:r w:rsidRPr="00271942">
        <w:rPr>
          <w:sz w:val="24"/>
          <w:szCs w:val="24"/>
          <w:u w:val="single"/>
        </w:rPr>
        <w:t>JAMMERBUGT KOMMUNE                                                  ARBEJDSMILRAPPORT 2009</w:t>
      </w:r>
    </w:p>
    <w:p w:rsidR="00271942" w:rsidRDefault="00271942" w:rsidP="00C6677F">
      <w:pPr>
        <w:jc w:val="both"/>
        <w:rPr>
          <w:sz w:val="24"/>
          <w:szCs w:val="24"/>
          <w:u w:val="single"/>
        </w:rPr>
      </w:pPr>
    </w:p>
    <w:p w:rsidR="00271942" w:rsidRDefault="00271942" w:rsidP="00C6677F">
      <w:pPr>
        <w:jc w:val="both"/>
        <w:rPr>
          <w:sz w:val="24"/>
          <w:szCs w:val="24"/>
          <w:u w:val="single"/>
        </w:rPr>
      </w:pPr>
    </w:p>
    <w:p w:rsidR="00271942" w:rsidRDefault="00271942" w:rsidP="00C6677F">
      <w:pPr>
        <w:jc w:val="both"/>
        <w:rPr>
          <w:sz w:val="24"/>
          <w:szCs w:val="24"/>
          <w:u w:val="single"/>
        </w:rPr>
      </w:pPr>
    </w:p>
    <w:p w:rsidR="00271942" w:rsidRDefault="00E539FE" w:rsidP="00C6677F">
      <w:pPr>
        <w:jc w:val="both"/>
        <w:rPr>
          <w:sz w:val="24"/>
          <w:szCs w:val="24"/>
        </w:rPr>
      </w:pPr>
      <w:r>
        <w:rPr>
          <w:sz w:val="24"/>
          <w:szCs w:val="24"/>
        </w:rPr>
        <w:t>Hovedudvalget godkendte ikke forslaget, men</w:t>
      </w:r>
      <w:r w:rsidR="004D34ED">
        <w:rPr>
          <w:sz w:val="24"/>
          <w:szCs w:val="24"/>
        </w:rPr>
        <w:t xml:space="preserve"> det konkluderes</w:t>
      </w:r>
      <w:r>
        <w:rPr>
          <w:sz w:val="24"/>
          <w:szCs w:val="24"/>
        </w:rPr>
        <w:t xml:space="preserve"> med tilfre</w:t>
      </w:r>
      <w:r w:rsidR="0070319C">
        <w:rPr>
          <w:sz w:val="24"/>
          <w:szCs w:val="24"/>
        </w:rPr>
        <w:t>dshed, at arbejdsmiljøchefen har</w:t>
      </w:r>
      <w:r>
        <w:rPr>
          <w:sz w:val="24"/>
          <w:szCs w:val="24"/>
        </w:rPr>
        <w:t xml:space="preserve"> udarbejdet gode og </w:t>
      </w:r>
      <w:r>
        <w:rPr>
          <w:sz w:val="24"/>
          <w:szCs w:val="24"/>
        </w:rPr>
        <w:lastRenderedPageBreak/>
        <w:t>anvendelige redskaber til imødegåelse og behandling af misbrug – som supplement til delpolitikken på området.</w:t>
      </w:r>
    </w:p>
    <w:p w:rsidR="00B97B92" w:rsidRDefault="00B97B92" w:rsidP="00C6677F">
      <w:pPr>
        <w:jc w:val="both"/>
        <w:rPr>
          <w:sz w:val="24"/>
          <w:szCs w:val="24"/>
        </w:rPr>
      </w:pPr>
    </w:p>
    <w:p w:rsidR="00326E6D" w:rsidRDefault="00B97B92" w:rsidP="00C6677F">
      <w:pPr>
        <w:jc w:val="both"/>
        <w:rPr>
          <w:sz w:val="24"/>
          <w:szCs w:val="24"/>
        </w:rPr>
      </w:pPr>
      <w:r>
        <w:rPr>
          <w:sz w:val="24"/>
          <w:szCs w:val="24"/>
        </w:rPr>
        <w:t>Hovedudvalget lægger stor vægt på trivsel på arbejdspladsen, som bl.a. dækkes af ovennævnte 5 indsatsområder. Det er derfor vigtigt, at der – på den enkelte arbejdsplads – sker en seriøs opfølgning på trivselsundersøgelsen, ligesom det drøftes, om der skal iværksættes tværgående initiativer som opfølgning på undersøgelsen.</w:t>
      </w: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326E6D" w:rsidRDefault="00326E6D" w:rsidP="00C6677F">
      <w:pPr>
        <w:jc w:val="both"/>
        <w:rPr>
          <w:sz w:val="24"/>
          <w:szCs w:val="24"/>
        </w:rPr>
      </w:pPr>
    </w:p>
    <w:p w:rsidR="00B97B92" w:rsidRDefault="00326E6D" w:rsidP="00326E6D">
      <w:pPr>
        <w:jc w:val="center"/>
        <w:rPr>
          <w:sz w:val="24"/>
          <w:szCs w:val="24"/>
        </w:rPr>
      </w:pPr>
      <w:r>
        <w:rPr>
          <w:sz w:val="24"/>
          <w:szCs w:val="24"/>
        </w:rPr>
        <w:t>-10-</w:t>
      </w:r>
    </w:p>
    <w:p w:rsidR="00326E6D" w:rsidRDefault="00326E6D" w:rsidP="00326E6D">
      <w:pPr>
        <w:jc w:val="both"/>
        <w:rPr>
          <w:sz w:val="24"/>
          <w:szCs w:val="24"/>
          <w:u w:val="single"/>
        </w:rPr>
      </w:pPr>
      <w:r w:rsidRPr="00326E6D">
        <w:rPr>
          <w:sz w:val="24"/>
          <w:szCs w:val="24"/>
          <w:u w:val="single"/>
        </w:rPr>
        <w:t>JAMMERBUGT KOMMUNE                                             ARBEJDSMILJØRAPPORT 2009</w:t>
      </w:r>
    </w:p>
    <w:p w:rsidR="00326E6D" w:rsidRDefault="00326E6D" w:rsidP="00326E6D">
      <w:pPr>
        <w:jc w:val="both"/>
        <w:rPr>
          <w:sz w:val="24"/>
          <w:szCs w:val="24"/>
          <w:u w:val="single"/>
        </w:rPr>
      </w:pPr>
    </w:p>
    <w:p w:rsidR="00326E6D" w:rsidRDefault="00326E6D" w:rsidP="00326E6D">
      <w:pPr>
        <w:jc w:val="both"/>
        <w:rPr>
          <w:sz w:val="24"/>
          <w:szCs w:val="24"/>
          <w:u w:val="single"/>
        </w:rPr>
      </w:pPr>
    </w:p>
    <w:p w:rsidR="00326E6D" w:rsidRDefault="00326E6D" w:rsidP="00326E6D">
      <w:pPr>
        <w:jc w:val="both"/>
        <w:rPr>
          <w:sz w:val="24"/>
          <w:szCs w:val="24"/>
          <w:u w:val="single"/>
        </w:rPr>
      </w:pPr>
    </w:p>
    <w:p w:rsidR="00326E6D" w:rsidRDefault="00326E6D" w:rsidP="00326E6D">
      <w:pPr>
        <w:jc w:val="both"/>
        <w:rPr>
          <w:b/>
          <w:sz w:val="24"/>
          <w:szCs w:val="24"/>
        </w:rPr>
      </w:pPr>
      <w:r>
        <w:rPr>
          <w:b/>
          <w:sz w:val="28"/>
          <w:szCs w:val="28"/>
        </w:rPr>
        <w:t>Rådgivningsopgaver</w:t>
      </w:r>
    </w:p>
    <w:p w:rsidR="00326E6D" w:rsidRDefault="00326E6D" w:rsidP="00326E6D">
      <w:pPr>
        <w:jc w:val="both"/>
        <w:rPr>
          <w:b/>
          <w:sz w:val="24"/>
          <w:szCs w:val="24"/>
        </w:rPr>
      </w:pPr>
    </w:p>
    <w:p w:rsidR="00326E6D" w:rsidRDefault="00326E6D" w:rsidP="00326E6D">
      <w:pPr>
        <w:jc w:val="both"/>
        <w:rPr>
          <w:sz w:val="24"/>
          <w:szCs w:val="24"/>
        </w:rPr>
      </w:pPr>
      <w:r>
        <w:rPr>
          <w:sz w:val="24"/>
          <w:szCs w:val="24"/>
        </w:rPr>
        <w:t>Jammerbugt Kommune har indgået aftale med 2 rådgivningsfirmaer – Alectia A/S og AM- gruppen. Samarbejdet i 2009 har været godt og konstruktivt, opgaverne er blevet løst til alles tilfredshed.</w:t>
      </w:r>
    </w:p>
    <w:p w:rsidR="00502DA3" w:rsidRDefault="00502DA3" w:rsidP="00326E6D">
      <w:pPr>
        <w:jc w:val="both"/>
        <w:rPr>
          <w:sz w:val="24"/>
          <w:szCs w:val="24"/>
        </w:rPr>
      </w:pPr>
    </w:p>
    <w:p w:rsidR="00502DA3" w:rsidRDefault="00502DA3" w:rsidP="00326E6D">
      <w:pPr>
        <w:jc w:val="both"/>
        <w:rPr>
          <w:sz w:val="24"/>
          <w:szCs w:val="24"/>
        </w:rPr>
      </w:pPr>
    </w:p>
    <w:p w:rsidR="00502DA3" w:rsidRDefault="00502DA3" w:rsidP="00326E6D">
      <w:pPr>
        <w:jc w:val="both"/>
        <w:rPr>
          <w:sz w:val="24"/>
          <w:szCs w:val="24"/>
        </w:rPr>
      </w:pPr>
      <w:r>
        <w:rPr>
          <w:sz w:val="24"/>
          <w:szCs w:val="24"/>
        </w:rPr>
        <w:t xml:space="preserve">Der er i </w:t>
      </w:r>
      <w:r w:rsidRPr="00502DA3">
        <w:rPr>
          <w:b/>
          <w:sz w:val="24"/>
          <w:szCs w:val="24"/>
        </w:rPr>
        <w:t>Alectia A/S</w:t>
      </w:r>
      <w:r>
        <w:rPr>
          <w:sz w:val="24"/>
          <w:szCs w:val="24"/>
        </w:rPr>
        <w:t xml:space="preserve"> anvendt tid på følgende opgaver:</w:t>
      </w:r>
    </w:p>
    <w:p w:rsidR="009A754C" w:rsidRDefault="009A754C" w:rsidP="00326E6D">
      <w:pPr>
        <w:jc w:val="both"/>
        <w:rPr>
          <w:sz w:val="24"/>
          <w:szCs w:val="24"/>
        </w:rPr>
      </w:pPr>
    </w:p>
    <w:p w:rsidR="009A754C" w:rsidRDefault="009A754C" w:rsidP="009A754C">
      <w:pPr>
        <w:pStyle w:val="Listeafsnit"/>
        <w:numPr>
          <w:ilvl w:val="0"/>
          <w:numId w:val="7"/>
        </w:numPr>
        <w:jc w:val="both"/>
        <w:rPr>
          <w:sz w:val="24"/>
          <w:szCs w:val="24"/>
        </w:rPr>
      </w:pPr>
      <w:r>
        <w:rPr>
          <w:sz w:val="24"/>
          <w:szCs w:val="24"/>
        </w:rPr>
        <w:t>Udredning af skimmelrisiko på Saltum skole</w:t>
      </w:r>
    </w:p>
    <w:p w:rsidR="009A754C" w:rsidRDefault="009A754C" w:rsidP="009A754C">
      <w:pPr>
        <w:pStyle w:val="Listeafsnit"/>
        <w:numPr>
          <w:ilvl w:val="0"/>
          <w:numId w:val="7"/>
        </w:numPr>
        <w:jc w:val="both"/>
        <w:rPr>
          <w:sz w:val="24"/>
          <w:szCs w:val="24"/>
        </w:rPr>
      </w:pPr>
      <w:r>
        <w:rPr>
          <w:sz w:val="24"/>
          <w:szCs w:val="24"/>
        </w:rPr>
        <w:t>Opstilling af krav til svejseudsugning, Brovst Ungdomsskole</w:t>
      </w:r>
    </w:p>
    <w:p w:rsidR="009A754C" w:rsidRDefault="009A754C" w:rsidP="009A754C">
      <w:pPr>
        <w:pStyle w:val="Listeafsnit"/>
        <w:numPr>
          <w:ilvl w:val="0"/>
          <w:numId w:val="7"/>
        </w:numPr>
        <w:jc w:val="both"/>
        <w:rPr>
          <w:sz w:val="24"/>
          <w:szCs w:val="24"/>
        </w:rPr>
      </w:pPr>
      <w:r>
        <w:rPr>
          <w:sz w:val="24"/>
          <w:szCs w:val="24"/>
        </w:rPr>
        <w:t>Ergonomisk rådgivning, tandplejen Brovst og Fjerritslev</w:t>
      </w:r>
    </w:p>
    <w:p w:rsidR="009A754C" w:rsidRPr="009A754C" w:rsidRDefault="009A754C" w:rsidP="009A754C">
      <w:pPr>
        <w:pStyle w:val="Listeafsnit"/>
        <w:numPr>
          <w:ilvl w:val="0"/>
          <w:numId w:val="7"/>
        </w:numPr>
        <w:jc w:val="both"/>
        <w:rPr>
          <w:sz w:val="24"/>
          <w:szCs w:val="24"/>
        </w:rPr>
      </w:pPr>
      <w:r>
        <w:rPr>
          <w:sz w:val="24"/>
          <w:szCs w:val="24"/>
        </w:rPr>
        <w:lastRenderedPageBreak/>
        <w:t>Maskinsikkerhed – drejebænk, Værksted, Industrivej 3, Aabybro</w:t>
      </w:r>
    </w:p>
    <w:p w:rsidR="00502DA3" w:rsidRDefault="00502DA3" w:rsidP="00326E6D">
      <w:pPr>
        <w:jc w:val="both"/>
        <w:rPr>
          <w:sz w:val="24"/>
          <w:szCs w:val="24"/>
        </w:rPr>
      </w:pPr>
    </w:p>
    <w:p w:rsidR="00502DA3" w:rsidRDefault="00502DA3" w:rsidP="00326E6D">
      <w:pPr>
        <w:jc w:val="both"/>
        <w:rPr>
          <w:sz w:val="24"/>
          <w:szCs w:val="24"/>
        </w:rPr>
      </w:pPr>
    </w:p>
    <w:p w:rsidR="00502DA3" w:rsidRDefault="00502DA3" w:rsidP="00326E6D">
      <w:pPr>
        <w:jc w:val="both"/>
        <w:rPr>
          <w:b/>
          <w:sz w:val="24"/>
          <w:szCs w:val="24"/>
        </w:rPr>
      </w:pPr>
      <w:r>
        <w:rPr>
          <w:b/>
          <w:sz w:val="24"/>
          <w:szCs w:val="24"/>
        </w:rPr>
        <w:t>Psykologisk rådgivning i forbindelse med trivselsproblemer</w:t>
      </w:r>
    </w:p>
    <w:p w:rsidR="00502DA3" w:rsidRDefault="00502DA3" w:rsidP="00326E6D">
      <w:pPr>
        <w:jc w:val="both"/>
        <w:rPr>
          <w:sz w:val="24"/>
          <w:szCs w:val="24"/>
        </w:rPr>
      </w:pPr>
      <w:r>
        <w:rPr>
          <w:sz w:val="24"/>
          <w:szCs w:val="24"/>
        </w:rPr>
        <w:t xml:space="preserve">Der var </w:t>
      </w:r>
      <w:r w:rsidR="009A754C" w:rsidRPr="00905D32">
        <w:rPr>
          <w:b/>
          <w:sz w:val="24"/>
          <w:szCs w:val="24"/>
        </w:rPr>
        <w:t xml:space="preserve">14 </w:t>
      </w:r>
      <w:r w:rsidRPr="00905D32">
        <w:rPr>
          <w:b/>
          <w:sz w:val="24"/>
          <w:szCs w:val="24"/>
        </w:rPr>
        <w:t>personer</w:t>
      </w:r>
      <w:r>
        <w:rPr>
          <w:sz w:val="24"/>
          <w:szCs w:val="24"/>
        </w:rPr>
        <w:t>, som i 2009 havde ønsket, at gøre brug af tilbuddet om psykologhjælp fra Alectia A/S.</w:t>
      </w:r>
    </w:p>
    <w:p w:rsidR="00502DA3" w:rsidRDefault="00502DA3" w:rsidP="00326E6D">
      <w:pPr>
        <w:jc w:val="both"/>
        <w:rPr>
          <w:sz w:val="24"/>
          <w:szCs w:val="24"/>
        </w:rPr>
      </w:pPr>
    </w:p>
    <w:p w:rsidR="00502DA3" w:rsidRDefault="00502DA3" w:rsidP="00326E6D">
      <w:pPr>
        <w:jc w:val="both"/>
        <w:rPr>
          <w:sz w:val="24"/>
          <w:szCs w:val="24"/>
        </w:rPr>
      </w:pPr>
    </w:p>
    <w:p w:rsidR="00502DA3" w:rsidRDefault="00502DA3" w:rsidP="00326E6D">
      <w:pPr>
        <w:jc w:val="both"/>
        <w:rPr>
          <w:sz w:val="24"/>
          <w:szCs w:val="24"/>
        </w:rPr>
      </w:pPr>
    </w:p>
    <w:p w:rsidR="00502DA3" w:rsidRDefault="00502DA3" w:rsidP="00326E6D">
      <w:pPr>
        <w:jc w:val="both"/>
        <w:rPr>
          <w:sz w:val="24"/>
          <w:szCs w:val="24"/>
        </w:rPr>
      </w:pPr>
      <w:r>
        <w:rPr>
          <w:sz w:val="24"/>
          <w:szCs w:val="24"/>
        </w:rPr>
        <w:t>Der er</w:t>
      </w:r>
      <w:r w:rsidR="00426FF1">
        <w:rPr>
          <w:sz w:val="24"/>
          <w:szCs w:val="24"/>
        </w:rPr>
        <w:t xml:space="preserve"> i</w:t>
      </w:r>
      <w:r>
        <w:rPr>
          <w:sz w:val="24"/>
          <w:szCs w:val="24"/>
        </w:rPr>
        <w:t xml:space="preserve"> </w:t>
      </w:r>
      <w:r w:rsidRPr="00502DA3">
        <w:rPr>
          <w:b/>
          <w:sz w:val="24"/>
          <w:szCs w:val="24"/>
        </w:rPr>
        <w:t>AM- gruppen</w:t>
      </w:r>
      <w:r>
        <w:rPr>
          <w:sz w:val="24"/>
          <w:szCs w:val="24"/>
        </w:rPr>
        <w:t xml:space="preserve"> anvendt tid på følgende opgaver:</w:t>
      </w:r>
    </w:p>
    <w:p w:rsidR="00502DA3" w:rsidRDefault="00502DA3" w:rsidP="00326E6D">
      <w:pPr>
        <w:jc w:val="both"/>
        <w:rPr>
          <w:sz w:val="24"/>
          <w:szCs w:val="24"/>
        </w:rPr>
      </w:pPr>
    </w:p>
    <w:p w:rsidR="00502DA3" w:rsidRDefault="00502DA3" w:rsidP="00502DA3">
      <w:pPr>
        <w:pStyle w:val="Listeafsnit"/>
        <w:numPr>
          <w:ilvl w:val="0"/>
          <w:numId w:val="7"/>
        </w:numPr>
        <w:jc w:val="both"/>
        <w:rPr>
          <w:sz w:val="24"/>
          <w:szCs w:val="24"/>
        </w:rPr>
      </w:pPr>
      <w:r>
        <w:rPr>
          <w:sz w:val="24"/>
          <w:szCs w:val="24"/>
        </w:rPr>
        <w:t>Rådgivningspåbud på Fjerritslev skole</w:t>
      </w:r>
    </w:p>
    <w:p w:rsidR="00502DA3" w:rsidRDefault="00502DA3" w:rsidP="00502DA3">
      <w:pPr>
        <w:pStyle w:val="Listeafsnit"/>
        <w:numPr>
          <w:ilvl w:val="0"/>
          <w:numId w:val="7"/>
        </w:numPr>
        <w:jc w:val="both"/>
        <w:rPr>
          <w:sz w:val="24"/>
          <w:szCs w:val="24"/>
        </w:rPr>
      </w:pPr>
      <w:r>
        <w:rPr>
          <w:sz w:val="24"/>
          <w:szCs w:val="24"/>
        </w:rPr>
        <w:t>Indeklima på Jammerbugt Ungdomsskole</w:t>
      </w:r>
    </w:p>
    <w:p w:rsidR="00502DA3" w:rsidRDefault="00502DA3" w:rsidP="00502DA3">
      <w:pPr>
        <w:jc w:val="both"/>
        <w:rPr>
          <w:sz w:val="24"/>
          <w:szCs w:val="24"/>
        </w:rPr>
      </w:pPr>
    </w:p>
    <w:p w:rsidR="00502DA3" w:rsidRDefault="00502DA3" w:rsidP="00502DA3">
      <w:pPr>
        <w:jc w:val="both"/>
        <w:rPr>
          <w:sz w:val="24"/>
          <w:szCs w:val="24"/>
        </w:rPr>
      </w:pPr>
    </w:p>
    <w:p w:rsidR="00502DA3" w:rsidRDefault="00502DA3" w:rsidP="00502DA3">
      <w:pPr>
        <w:jc w:val="both"/>
        <w:rPr>
          <w:b/>
          <w:sz w:val="24"/>
          <w:szCs w:val="24"/>
        </w:rPr>
      </w:pPr>
      <w:r>
        <w:rPr>
          <w:b/>
          <w:sz w:val="24"/>
          <w:szCs w:val="24"/>
        </w:rPr>
        <w:t>Psykologisk rådgivning i forbindelse med trivselsproblemer</w:t>
      </w:r>
    </w:p>
    <w:p w:rsidR="00502DA3" w:rsidRDefault="00502DA3" w:rsidP="00502DA3">
      <w:pPr>
        <w:jc w:val="both"/>
        <w:rPr>
          <w:sz w:val="24"/>
          <w:szCs w:val="24"/>
        </w:rPr>
      </w:pPr>
      <w:r>
        <w:rPr>
          <w:sz w:val="24"/>
          <w:szCs w:val="24"/>
        </w:rPr>
        <w:t xml:space="preserve">Der var </w:t>
      </w:r>
      <w:r w:rsidRPr="00905D32">
        <w:rPr>
          <w:b/>
          <w:sz w:val="24"/>
          <w:szCs w:val="24"/>
        </w:rPr>
        <w:t>10 personer</w:t>
      </w:r>
      <w:r>
        <w:rPr>
          <w:sz w:val="24"/>
          <w:szCs w:val="24"/>
        </w:rPr>
        <w:t xml:space="preserve">, som i 2009 havde ønsket, at gøre brug af tilbuddet om psykologhjælp fra AM- gruppen. </w:t>
      </w:r>
    </w:p>
    <w:p w:rsidR="004F46B2" w:rsidRDefault="004F46B2" w:rsidP="00502DA3">
      <w:pPr>
        <w:jc w:val="both"/>
        <w:rPr>
          <w:sz w:val="24"/>
          <w:szCs w:val="24"/>
        </w:rPr>
      </w:pPr>
    </w:p>
    <w:p w:rsidR="004F46B2" w:rsidRDefault="004F46B2" w:rsidP="00502DA3">
      <w:pPr>
        <w:jc w:val="both"/>
        <w:rPr>
          <w:sz w:val="24"/>
          <w:szCs w:val="24"/>
        </w:rPr>
      </w:pPr>
    </w:p>
    <w:p w:rsidR="004F46B2" w:rsidRDefault="004F46B2" w:rsidP="00502DA3">
      <w:pPr>
        <w:jc w:val="both"/>
        <w:rPr>
          <w:sz w:val="24"/>
          <w:szCs w:val="24"/>
        </w:rPr>
      </w:pPr>
      <w:r>
        <w:rPr>
          <w:sz w:val="24"/>
          <w:szCs w:val="24"/>
        </w:rPr>
        <w:t xml:space="preserve">For 2009 var der </w:t>
      </w:r>
      <w:r w:rsidR="00B304FE">
        <w:rPr>
          <w:sz w:val="24"/>
          <w:szCs w:val="24"/>
        </w:rPr>
        <w:t xml:space="preserve"> fra</w:t>
      </w:r>
      <w:r>
        <w:rPr>
          <w:sz w:val="24"/>
          <w:szCs w:val="24"/>
        </w:rPr>
        <w:t xml:space="preserve"> Alectia A/S og AM- gruppen</w:t>
      </w:r>
      <w:r w:rsidR="00B304FE">
        <w:rPr>
          <w:sz w:val="24"/>
          <w:szCs w:val="24"/>
        </w:rPr>
        <w:t xml:space="preserve"> i alt </w:t>
      </w:r>
      <w:r w:rsidR="00B304FE">
        <w:rPr>
          <w:b/>
          <w:sz w:val="24"/>
          <w:szCs w:val="24"/>
        </w:rPr>
        <w:t>24 personer</w:t>
      </w:r>
      <w:r>
        <w:rPr>
          <w:sz w:val="24"/>
          <w:szCs w:val="24"/>
        </w:rPr>
        <w:t>, som havde ønsket at benytte sig af tilbuddet om psykologhjælp i forbindelse med trivselsproblemer. f. eks. stress.</w:t>
      </w:r>
    </w:p>
    <w:p w:rsidR="00B92089" w:rsidRDefault="00B92089" w:rsidP="00502DA3">
      <w:pPr>
        <w:jc w:val="both"/>
        <w:rPr>
          <w:sz w:val="24"/>
          <w:szCs w:val="24"/>
        </w:rPr>
      </w:pPr>
    </w:p>
    <w:p w:rsidR="006C4879" w:rsidRDefault="006C4879" w:rsidP="00502DA3">
      <w:pPr>
        <w:jc w:val="both"/>
        <w:rPr>
          <w:sz w:val="24"/>
          <w:szCs w:val="24"/>
        </w:rPr>
      </w:pPr>
      <w:r>
        <w:rPr>
          <w:sz w:val="24"/>
          <w:szCs w:val="24"/>
        </w:rPr>
        <w:t xml:space="preserve">Til sammenligning var der i 2007 i alt </w:t>
      </w:r>
      <w:r w:rsidRPr="00905D32">
        <w:rPr>
          <w:b/>
          <w:sz w:val="24"/>
          <w:szCs w:val="24"/>
        </w:rPr>
        <w:t>42 personer</w:t>
      </w:r>
      <w:r>
        <w:rPr>
          <w:sz w:val="24"/>
          <w:szCs w:val="24"/>
        </w:rPr>
        <w:t xml:space="preserve">, og i 2008 i alt </w:t>
      </w:r>
      <w:r w:rsidRPr="00A11902">
        <w:rPr>
          <w:b/>
          <w:sz w:val="24"/>
          <w:szCs w:val="24"/>
        </w:rPr>
        <w:t>53 personer</w:t>
      </w:r>
      <w:r>
        <w:rPr>
          <w:sz w:val="24"/>
          <w:szCs w:val="24"/>
        </w:rPr>
        <w:t xml:space="preserve">. Tallet i 2009 kan ikke bruges til sammenligning eftersom beslutningen om evt. psykologhjælp </w:t>
      </w:r>
      <w:r>
        <w:rPr>
          <w:sz w:val="24"/>
          <w:szCs w:val="24"/>
        </w:rPr>
        <w:lastRenderedPageBreak/>
        <w:t>blev lagt ud til ledelsen på arbejdspladsen august 2008. Så tallet i 2009 skal ses i lyset af, at det er de personer, som har valgt at bruge de to rådgivningsfirmaer – reelt er der frit valg, hvem man vil bruge.</w:t>
      </w:r>
    </w:p>
    <w:p w:rsidR="006C4879" w:rsidRDefault="006C4879" w:rsidP="00502DA3">
      <w:pPr>
        <w:jc w:val="both"/>
        <w:rPr>
          <w:sz w:val="24"/>
          <w:szCs w:val="24"/>
        </w:rPr>
      </w:pPr>
    </w:p>
    <w:p w:rsidR="00957C77" w:rsidRDefault="006C4879" w:rsidP="00502DA3">
      <w:pPr>
        <w:jc w:val="both"/>
        <w:rPr>
          <w:b/>
          <w:sz w:val="24"/>
          <w:szCs w:val="24"/>
        </w:rPr>
      </w:pPr>
      <w:r>
        <w:rPr>
          <w:sz w:val="24"/>
          <w:szCs w:val="24"/>
        </w:rPr>
        <w:t xml:space="preserve">Aftalerne findes på </w:t>
      </w:r>
      <w:r>
        <w:rPr>
          <w:b/>
          <w:sz w:val="24"/>
          <w:szCs w:val="24"/>
        </w:rPr>
        <w:t>TRYK/personale/arbejdsmiljø</w:t>
      </w:r>
    </w:p>
    <w:p w:rsidR="00B92089" w:rsidRDefault="000F6FAF" w:rsidP="00030F7D">
      <w:pPr>
        <w:jc w:val="center"/>
        <w:rPr>
          <w:sz w:val="24"/>
          <w:szCs w:val="24"/>
        </w:rPr>
      </w:pPr>
      <w:r>
        <w:rPr>
          <w:sz w:val="24"/>
          <w:szCs w:val="24"/>
        </w:rPr>
        <w:t>-11</w:t>
      </w:r>
      <w:r w:rsidR="00030F7D" w:rsidRPr="00030F7D">
        <w:rPr>
          <w:sz w:val="24"/>
          <w:szCs w:val="24"/>
        </w:rPr>
        <w:t>-</w:t>
      </w:r>
    </w:p>
    <w:p w:rsidR="00030F7D" w:rsidRDefault="000F6FAF" w:rsidP="00030F7D">
      <w:pPr>
        <w:jc w:val="both"/>
        <w:rPr>
          <w:sz w:val="24"/>
          <w:szCs w:val="24"/>
          <w:u w:val="single"/>
        </w:rPr>
      </w:pPr>
      <w:r w:rsidRPr="000F6FAF">
        <w:rPr>
          <w:sz w:val="24"/>
          <w:szCs w:val="24"/>
          <w:u w:val="single"/>
        </w:rPr>
        <w:t>JAMMERBUGT KOMMUNE                                             ARBEJDSMILJØRAPPORT 2009</w:t>
      </w:r>
    </w:p>
    <w:p w:rsidR="000F6FAF" w:rsidRDefault="000F6FAF" w:rsidP="00030F7D">
      <w:pPr>
        <w:jc w:val="both"/>
        <w:rPr>
          <w:sz w:val="24"/>
          <w:szCs w:val="24"/>
          <w:u w:val="single"/>
        </w:rPr>
      </w:pPr>
    </w:p>
    <w:p w:rsidR="000F6FAF" w:rsidRDefault="000F6FAF" w:rsidP="00030F7D">
      <w:pPr>
        <w:jc w:val="both"/>
        <w:rPr>
          <w:sz w:val="24"/>
          <w:szCs w:val="24"/>
          <w:u w:val="single"/>
        </w:rPr>
      </w:pPr>
    </w:p>
    <w:p w:rsidR="000F6FAF" w:rsidRDefault="000F6FAF" w:rsidP="00030F7D">
      <w:pPr>
        <w:jc w:val="both"/>
        <w:rPr>
          <w:sz w:val="24"/>
          <w:szCs w:val="24"/>
          <w:u w:val="single"/>
        </w:rPr>
      </w:pPr>
    </w:p>
    <w:p w:rsidR="000F6FAF" w:rsidRDefault="000F6FAF" w:rsidP="00030F7D">
      <w:pPr>
        <w:jc w:val="both"/>
        <w:rPr>
          <w:b/>
          <w:sz w:val="28"/>
          <w:szCs w:val="28"/>
        </w:rPr>
      </w:pPr>
      <w:r>
        <w:rPr>
          <w:b/>
          <w:sz w:val="28"/>
          <w:szCs w:val="28"/>
        </w:rPr>
        <w:t>PSYKOLOGISK KRISEHJÆLP</w:t>
      </w:r>
    </w:p>
    <w:p w:rsidR="00C338D9" w:rsidRDefault="00C338D9" w:rsidP="00030F7D">
      <w:pPr>
        <w:jc w:val="both"/>
        <w:rPr>
          <w:b/>
          <w:sz w:val="28"/>
          <w:szCs w:val="28"/>
        </w:rPr>
      </w:pPr>
    </w:p>
    <w:p w:rsidR="00C338D9" w:rsidRDefault="00C338D9" w:rsidP="00030F7D">
      <w:pPr>
        <w:jc w:val="both"/>
        <w:rPr>
          <w:sz w:val="24"/>
          <w:szCs w:val="24"/>
        </w:rPr>
      </w:pPr>
      <w:r>
        <w:rPr>
          <w:sz w:val="24"/>
          <w:szCs w:val="24"/>
        </w:rPr>
        <w:t>Der er mellem Jammerbugt Kommune og Falck Healthcare indgået en aftale om psykologisk krisehjælp. Aftalen sikrer, at man som medarbejder kan få en hurtig</w:t>
      </w:r>
      <w:r w:rsidR="00562561">
        <w:rPr>
          <w:sz w:val="24"/>
          <w:szCs w:val="24"/>
        </w:rPr>
        <w:t>, og uden f. eks. lægehenvisning, akut krisehjælp, hvis man bliver impliceret i en pludselig opstået hændelse.</w:t>
      </w:r>
    </w:p>
    <w:p w:rsidR="0048078D" w:rsidRDefault="0048078D" w:rsidP="00030F7D">
      <w:pPr>
        <w:jc w:val="both"/>
        <w:rPr>
          <w:sz w:val="24"/>
          <w:szCs w:val="24"/>
        </w:rPr>
      </w:pPr>
    </w:p>
    <w:p w:rsidR="0048078D" w:rsidRDefault="0048078D" w:rsidP="00030F7D">
      <w:pPr>
        <w:jc w:val="both"/>
        <w:rPr>
          <w:sz w:val="24"/>
          <w:szCs w:val="24"/>
        </w:rPr>
      </w:pPr>
      <w:r>
        <w:rPr>
          <w:sz w:val="24"/>
          <w:szCs w:val="24"/>
        </w:rPr>
        <w:t xml:space="preserve">Der blev i 2009 gjort brug af aftalen </w:t>
      </w:r>
      <w:r w:rsidRPr="007B4A4B">
        <w:rPr>
          <w:b/>
          <w:sz w:val="24"/>
          <w:szCs w:val="24"/>
        </w:rPr>
        <w:t>20 gange</w:t>
      </w:r>
      <w:r>
        <w:rPr>
          <w:sz w:val="24"/>
          <w:szCs w:val="24"/>
        </w:rPr>
        <w:t>, og tilbagemeldingen vedr. den hjælp, som blev ydet, har generelt været positive.</w:t>
      </w:r>
    </w:p>
    <w:p w:rsidR="007B4A4B" w:rsidRDefault="007B4A4B" w:rsidP="00030F7D">
      <w:pPr>
        <w:jc w:val="both"/>
        <w:rPr>
          <w:sz w:val="24"/>
          <w:szCs w:val="24"/>
        </w:rPr>
      </w:pPr>
    </w:p>
    <w:p w:rsidR="007B4A4B" w:rsidRDefault="007B4A4B" w:rsidP="00030F7D">
      <w:pPr>
        <w:jc w:val="both"/>
        <w:rPr>
          <w:sz w:val="24"/>
          <w:szCs w:val="24"/>
        </w:rPr>
      </w:pPr>
      <w:r>
        <w:rPr>
          <w:sz w:val="24"/>
          <w:szCs w:val="24"/>
        </w:rPr>
        <w:t>Psykologisk krisehjælp kan gives ved:</w:t>
      </w:r>
    </w:p>
    <w:p w:rsidR="007B4A4B" w:rsidRDefault="007B4A4B" w:rsidP="00030F7D">
      <w:pPr>
        <w:jc w:val="both"/>
        <w:rPr>
          <w:sz w:val="24"/>
          <w:szCs w:val="24"/>
        </w:rPr>
      </w:pPr>
    </w:p>
    <w:p w:rsidR="007B4A4B" w:rsidRDefault="007B4A4B" w:rsidP="007B4A4B">
      <w:pPr>
        <w:pStyle w:val="Listeafsnit"/>
        <w:numPr>
          <w:ilvl w:val="0"/>
          <w:numId w:val="9"/>
        </w:numPr>
        <w:jc w:val="both"/>
        <w:rPr>
          <w:sz w:val="24"/>
          <w:szCs w:val="24"/>
        </w:rPr>
      </w:pPr>
      <w:r>
        <w:rPr>
          <w:sz w:val="24"/>
          <w:szCs w:val="24"/>
        </w:rPr>
        <w:t>Arbejdsulykker, herunder trafikulykker under udførelse af arbejdet</w:t>
      </w:r>
    </w:p>
    <w:p w:rsidR="007B4A4B" w:rsidRDefault="007B4A4B" w:rsidP="007B4A4B">
      <w:pPr>
        <w:pStyle w:val="Listeafsnit"/>
        <w:numPr>
          <w:ilvl w:val="0"/>
          <w:numId w:val="9"/>
        </w:numPr>
        <w:jc w:val="both"/>
        <w:rPr>
          <w:sz w:val="24"/>
          <w:szCs w:val="24"/>
        </w:rPr>
      </w:pPr>
      <w:r>
        <w:rPr>
          <w:sz w:val="24"/>
          <w:szCs w:val="24"/>
        </w:rPr>
        <w:t>Arbejdsrelaterede dødsfald</w:t>
      </w:r>
    </w:p>
    <w:p w:rsidR="007B4A4B" w:rsidRDefault="000F59F1" w:rsidP="007B4A4B">
      <w:pPr>
        <w:pStyle w:val="Listeafsnit"/>
        <w:numPr>
          <w:ilvl w:val="0"/>
          <w:numId w:val="9"/>
        </w:numPr>
        <w:jc w:val="both"/>
        <w:rPr>
          <w:sz w:val="24"/>
          <w:szCs w:val="24"/>
        </w:rPr>
      </w:pPr>
      <w:r>
        <w:rPr>
          <w:sz w:val="24"/>
          <w:szCs w:val="24"/>
        </w:rPr>
        <w:t xml:space="preserve">Arbejdsrelateret vold og </w:t>
      </w:r>
      <w:r w:rsidR="007B4A4B">
        <w:rPr>
          <w:sz w:val="24"/>
          <w:szCs w:val="24"/>
        </w:rPr>
        <w:t>trusler om vold</w:t>
      </w:r>
    </w:p>
    <w:p w:rsidR="007A0626" w:rsidRDefault="007A0626" w:rsidP="007A0626">
      <w:pPr>
        <w:jc w:val="both"/>
        <w:rPr>
          <w:sz w:val="24"/>
          <w:szCs w:val="24"/>
        </w:rPr>
      </w:pPr>
    </w:p>
    <w:p w:rsidR="007A0626" w:rsidRDefault="007A0626" w:rsidP="007A0626">
      <w:pPr>
        <w:jc w:val="both"/>
        <w:rPr>
          <w:sz w:val="24"/>
          <w:szCs w:val="24"/>
        </w:rPr>
      </w:pPr>
    </w:p>
    <w:p w:rsidR="007A0626" w:rsidRPr="00EC3239" w:rsidRDefault="007A0626" w:rsidP="007A0626">
      <w:pPr>
        <w:jc w:val="both"/>
        <w:rPr>
          <w:i/>
          <w:sz w:val="24"/>
          <w:szCs w:val="24"/>
        </w:rPr>
      </w:pPr>
      <w:r>
        <w:rPr>
          <w:sz w:val="24"/>
          <w:szCs w:val="24"/>
        </w:rPr>
        <w:t xml:space="preserve">Til sammenligning blev der i 2007 gjort brug af aftalen </w:t>
      </w:r>
      <w:r>
        <w:rPr>
          <w:b/>
          <w:sz w:val="24"/>
          <w:szCs w:val="24"/>
        </w:rPr>
        <w:t>10 gange</w:t>
      </w:r>
      <w:r>
        <w:rPr>
          <w:sz w:val="24"/>
          <w:szCs w:val="24"/>
        </w:rPr>
        <w:t xml:space="preserve"> – i 2008 blev der gjort brug</w:t>
      </w:r>
      <w:r w:rsidR="00EC3239">
        <w:rPr>
          <w:sz w:val="24"/>
          <w:szCs w:val="24"/>
        </w:rPr>
        <w:t xml:space="preserve"> af</w:t>
      </w:r>
      <w:r>
        <w:rPr>
          <w:sz w:val="24"/>
          <w:szCs w:val="24"/>
        </w:rPr>
        <w:t xml:space="preserve"> aftalen </w:t>
      </w:r>
      <w:r>
        <w:rPr>
          <w:b/>
          <w:sz w:val="24"/>
          <w:szCs w:val="24"/>
        </w:rPr>
        <w:t>13 gange.</w:t>
      </w:r>
      <w:r w:rsidR="00CB7DF2">
        <w:rPr>
          <w:sz w:val="24"/>
          <w:szCs w:val="24"/>
        </w:rPr>
        <w:t xml:space="preserve"> En kraftig stigning på 50% over tre år – et område, som er</w:t>
      </w:r>
      <w:r w:rsidR="00EC3239">
        <w:rPr>
          <w:sz w:val="24"/>
          <w:szCs w:val="24"/>
        </w:rPr>
        <w:t xml:space="preserve"> inde i en bekymrende udvikling  inden for bl.a. skoler/SFO, socialpsykiatrien og ældreområdet med</w:t>
      </w:r>
      <w:r w:rsidR="00724C7D">
        <w:rPr>
          <w:sz w:val="24"/>
          <w:szCs w:val="24"/>
        </w:rPr>
        <w:t xml:space="preserve"> hændelser fortrinsvis om</w:t>
      </w:r>
      <w:r w:rsidR="00EC3239">
        <w:rPr>
          <w:sz w:val="24"/>
          <w:szCs w:val="24"/>
        </w:rPr>
        <w:t xml:space="preserve"> </w:t>
      </w:r>
      <w:r w:rsidR="00EC3239">
        <w:rPr>
          <w:i/>
          <w:sz w:val="24"/>
          <w:szCs w:val="24"/>
        </w:rPr>
        <w:t>Arbejdsrelateret vold og trusler om vold.</w:t>
      </w:r>
    </w:p>
    <w:p w:rsidR="00CB7DF2" w:rsidRDefault="00CB7DF2" w:rsidP="007A0626">
      <w:pPr>
        <w:jc w:val="both"/>
        <w:rPr>
          <w:sz w:val="24"/>
          <w:szCs w:val="24"/>
        </w:rPr>
      </w:pPr>
    </w:p>
    <w:p w:rsidR="00CB7DF2" w:rsidRPr="00CB7DF2" w:rsidRDefault="00CB7DF2" w:rsidP="007A0626">
      <w:pPr>
        <w:jc w:val="both"/>
        <w:rPr>
          <w:b/>
          <w:sz w:val="24"/>
          <w:szCs w:val="24"/>
        </w:rPr>
      </w:pPr>
      <w:r>
        <w:rPr>
          <w:sz w:val="24"/>
          <w:szCs w:val="24"/>
        </w:rPr>
        <w:t xml:space="preserve">Aftalen findes på </w:t>
      </w:r>
      <w:r>
        <w:rPr>
          <w:b/>
          <w:sz w:val="24"/>
          <w:szCs w:val="24"/>
        </w:rPr>
        <w:t>TRYK/personale/arbejdsmiljø</w:t>
      </w:r>
    </w:p>
    <w:p w:rsidR="000F6FAF" w:rsidRDefault="000F6FAF" w:rsidP="00030F7D">
      <w:pPr>
        <w:jc w:val="both"/>
        <w:rPr>
          <w:sz w:val="24"/>
          <w:szCs w:val="24"/>
          <w:u w:val="single"/>
        </w:rPr>
      </w:pPr>
    </w:p>
    <w:p w:rsidR="000F6FAF" w:rsidRDefault="000F6FAF" w:rsidP="00030F7D">
      <w:pPr>
        <w:jc w:val="both"/>
        <w:rPr>
          <w:sz w:val="24"/>
          <w:szCs w:val="24"/>
          <w:u w:val="single"/>
        </w:rPr>
      </w:pPr>
    </w:p>
    <w:p w:rsidR="000F6FAF" w:rsidRDefault="000F6FAF" w:rsidP="00030F7D">
      <w:pPr>
        <w:jc w:val="both"/>
        <w:rPr>
          <w:sz w:val="24"/>
          <w:szCs w:val="24"/>
          <w:u w:val="single"/>
        </w:rPr>
      </w:pPr>
    </w:p>
    <w:p w:rsidR="000F6FAF" w:rsidRPr="000F6FAF" w:rsidRDefault="000F6FAF" w:rsidP="00030F7D">
      <w:pPr>
        <w:jc w:val="both"/>
        <w:rPr>
          <w:sz w:val="24"/>
          <w:szCs w:val="24"/>
          <w:u w:val="single"/>
        </w:rPr>
      </w:pPr>
    </w:p>
    <w:p w:rsidR="00326E6D" w:rsidRDefault="00326E6D" w:rsidP="00326E6D">
      <w:pPr>
        <w:jc w:val="both"/>
        <w:rPr>
          <w:sz w:val="24"/>
          <w:szCs w:val="24"/>
        </w:rPr>
      </w:pPr>
    </w:p>
    <w:p w:rsidR="00502DA3" w:rsidRDefault="00502DA3" w:rsidP="00326E6D">
      <w:pPr>
        <w:jc w:val="both"/>
        <w:rPr>
          <w:sz w:val="24"/>
          <w:szCs w:val="24"/>
        </w:rPr>
      </w:pPr>
    </w:p>
    <w:p w:rsidR="00502DA3" w:rsidRDefault="00502DA3" w:rsidP="00326E6D">
      <w:pPr>
        <w:jc w:val="both"/>
        <w:rPr>
          <w:sz w:val="24"/>
          <w:szCs w:val="24"/>
        </w:rPr>
      </w:pPr>
    </w:p>
    <w:p w:rsidR="00502DA3" w:rsidRDefault="00502DA3" w:rsidP="00326E6D">
      <w:pPr>
        <w:jc w:val="both"/>
        <w:rPr>
          <w:sz w:val="24"/>
          <w:szCs w:val="24"/>
        </w:rPr>
      </w:pPr>
    </w:p>
    <w:p w:rsidR="00502DA3" w:rsidRDefault="00502DA3" w:rsidP="00326E6D">
      <w:pPr>
        <w:jc w:val="both"/>
        <w:rPr>
          <w:sz w:val="24"/>
          <w:szCs w:val="24"/>
        </w:rPr>
      </w:pPr>
    </w:p>
    <w:p w:rsidR="00502DA3" w:rsidRDefault="00502DA3" w:rsidP="00326E6D">
      <w:pPr>
        <w:jc w:val="both"/>
        <w:rPr>
          <w:sz w:val="24"/>
          <w:szCs w:val="24"/>
        </w:rPr>
      </w:pPr>
    </w:p>
    <w:p w:rsidR="00502DA3" w:rsidRDefault="00502DA3" w:rsidP="00326E6D">
      <w:pPr>
        <w:jc w:val="both"/>
        <w:rPr>
          <w:sz w:val="24"/>
          <w:szCs w:val="24"/>
        </w:rPr>
      </w:pPr>
    </w:p>
    <w:p w:rsidR="00502DA3" w:rsidRDefault="00502DA3" w:rsidP="00326E6D">
      <w:pPr>
        <w:jc w:val="both"/>
        <w:rPr>
          <w:sz w:val="24"/>
          <w:szCs w:val="24"/>
        </w:rPr>
      </w:pPr>
    </w:p>
    <w:p w:rsidR="00502DA3" w:rsidRDefault="00502DA3" w:rsidP="00326E6D">
      <w:pPr>
        <w:jc w:val="both"/>
        <w:rPr>
          <w:sz w:val="24"/>
          <w:szCs w:val="24"/>
        </w:rPr>
      </w:pPr>
    </w:p>
    <w:p w:rsidR="00502DA3" w:rsidRDefault="00502DA3" w:rsidP="00326E6D">
      <w:pPr>
        <w:jc w:val="both"/>
        <w:rPr>
          <w:sz w:val="24"/>
          <w:szCs w:val="24"/>
        </w:rPr>
      </w:pPr>
    </w:p>
    <w:p w:rsidR="00502DA3" w:rsidRDefault="00502DA3" w:rsidP="00326E6D">
      <w:pPr>
        <w:jc w:val="both"/>
        <w:rPr>
          <w:sz w:val="24"/>
          <w:szCs w:val="24"/>
        </w:rPr>
      </w:pPr>
    </w:p>
    <w:p w:rsidR="00502DA3" w:rsidRDefault="00502DA3" w:rsidP="00326E6D">
      <w:pPr>
        <w:jc w:val="both"/>
        <w:rPr>
          <w:sz w:val="24"/>
          <w:szCs w:val="24"/>
        </w:rPr>
      </w:pPr>
    </w:p>
    <w:p w:rsidR="00502DA3" w:rsidRDefault="00502DA3" w:rsidP="00326E6D">
      <w:pPr>
        <w:jc w:val="both"/>
        <w:rPr>
          <w:sz w:val="24"/>
          <w:szCs w:val="24"/>
        </w:rPr>
      </w:pPr>
    </w:p>
    <w:p w:rsidR="00502DA3" w:rsidRDefault="00502DA3" w:rsidP="00502DA3">
      <w:pPr>
        <w:jc w:val="both"/>
        <w:rPr>
          <w:sz w:val="24"/>
          <w:szCs w:val="24"/>
          <w:u w:val="single"/>
        </w:rPr>
      </w:pPr>
    </w:p>
    <w:p w:rsidR="00502DA3" w:rsidRDefault="00502DA3" w:rsidP="00502DA3">
      <w:pPr>
        <w:jc w:val="both"/>
        <w:rPr>
          <w:sz w:val="24"/>
          <w:szCs w:val="24"/>
          <w:u w:val="single"/>
        </w:rPr>
      </w:pPr>
    </w:p>
    <w:p w:rsidR="008110A5" w:rsidRDefault="008110A5" w:rsidP="00502DA3">
      <w:pPr>
        <w:jc w:val="both"/>
        <w:rPr>
          <w:sz w:val="24"/>
          <w:szCs w:val="24"/>
          <w:u w:val="single"/>
        </w:rPr>
      </w:pPr>
    </w:p>
    <w:p w:rsidR="008110A5" w:rsidRDefault="008110A5" w:rsidP="00724C7D">
      <w:pPr>
        <w:jc w:val="center"/>
        <w:rPr>
          <w:sz w:val="24"/>
          <w:szCs w:val="24"/>
        </w:rPr>
      </w:pPr>
      <w:r w:rsidRPr="008110A5">
        <w:rPr>
          <w:sz w:val="24"/>
          <w:szCs w:val="24"/>
        </w:rPr>
        <w:t>-12-</w:t>
      </w:r>
    </w:p>
    <w:p w:rsidR="008110A5" w:rsidRDefault="008110A5" w:rsidP="003410FA">
      <w:pPr>
        <w:tabs>
          <w:tab w:val="left" w:pos="4536"/>
          <w:tab w:val="left" w:pos="4820"/>
          <w:tab w:val="left" w:pos="6521"/>
          <w:tab w:val="left" w:pos="8505"/>
          <w:tab w:val="left" w:pos="8647"/>
        </w:tabs>
        <w:jc w:val="both"/>
        <w:rPr>
          <w:sz w:val="24"/>
          <w:szCs w:val="24"/>
          <w:u w:val="single"/>
        </w:rPr>
      </w:pPr>
      <w:r w:rsidRPr="008110A5">
        <w:rPr>
          <w:sz w:val="24"/>
          <w:szCs w:val="24"/>
          <w:u w:val="single"/>
        </w:rPr>
        <w:t>JAMMERBUGT KOMMUNE                                             ARBEJDSMILJØRAPPORT 2009</w:t>
      </w:r>
    </w:p>
    <w:p w:rsidR="008110A5" w:rsidRDefault="008110A5" w:rsidP="008110A5">
      <w:pPr>
        <w:jc w:val="both"/>
        <w:rPr>
          <w:sz w:val="24"/>
          <w:szCs w:val="24"/>
          <w:u w:val="single"/>
        </w:rPr>
      </w:pPr>
    </w:p>
    <w:p w:rsidR="008110A5" w:rsidRDefault="008110A5" w:rsidP="008110A5">
      <w:pPr>
        <w:jc w:val="both"/>
        <w:rPr>
          <w:sz w:val="24"/>
          <w:szCs w:val="24"/>
          <w:u w:val="single"/>
        </w:rPr>
      </w:pPr>
    </w:p>
    <w:p w:rsidR="008110A5" w:rsidRDefault="008110A5" w:rsidP="008110A5">
      <w:pPr>
        <w:jc w:val="both"/>
        <w:rPr>
          <w:sz w:val="24"/>
          <w:szCs w:val="24"/>
          <w:u w:val="single"/>
        </w:rPr>
      </w:pPr>
    </w:p>
    <w:p w:rsidR="008110A5" w:rsidRDefault="001C54FE" w:rsidP="008110A5">
      <w:pPr>
        <w:jc w:val="both"/>
        <w:rPr>
          <w:b/>
          <w:sz w:val="28"/>
          <w:szCs w:val="28"/>
        </w:rPr>
      </w:pPr>
      <w:r>
        <w:rPr>
          <w:b/>
          <w:sz w:val="28"/>
          <w:szCs w:val="28"/>
        </w:rPr>
        <w:t>Anmeldte arbejdsskader:</w:t>
      </w:r>
    </w:p>
    <w:p w:rsidR="001C54FE" w:rsidRDefault="001C54FE" w:rsidP="008110A5">
      <w:pPr>
        <w:jc w:val="both"/>
        <w:rPr>
          <w:b/>
          <w:sz w:val="28"/>
          <w:szCs w:val="28"/>
        </w:rPr>
      </w:pPr>
    </w:p>
    <w:p w:rsidR="001C54FE" w:rsidRDefault="001C54FE" w:rsidP="008110A5">
      <w:pPr>
        <w:jc w:val="both"/>
        <w:rPr>
          <w:b/>
          <w:sz w:val="24"/>
          <w:szCs w:val="24"/>
        </w:rPr>
      </w:pPr>
      <w:r>
        <w:rPr>
          <w:b/>
          <w:sz w:val="24"/>
          <w:szCs w:val="24"/>
        </w:rPr>
        <w:t>Hvor er skaderne sket?</w:t>
      </w:r>
    </w:p>
    <w:p w:rsidR="001C54FE" w:rsidRDefault="001C54FE" w:rsidP="008110A5">
      <w:pPr>
        <w:jc w:val="both"/>
        <w:rPr>
          <w:b/>
          <w:sz w:val="24"/>
          <w:szCs w:val="24"/>
        </w:rPr>
      </w:pPr>
    </w:p>
    <w:tbl>
      <w:tblPr>
        <w:tblStyle w:val="Tabel-Gitter"/>
        <w:tblW w:w="9854"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tblPr>
      <w:tblGrid>
        <w:gridCol w:w="3554"/>
        <w:gridCol w:w="610"/>
        <w:gridCol w:w="1491"/>
        <w:gridCol w:w="607"/>
        <w:gridCol w:w="1491"/>
        <w:gridCol w:w="610"/>
        <w:gridCol w:w="1491"/>
      </w:tblGrid>
      <w:tr w:rsidR="00540BAC" w:rsidRPr="00D14B3B" w:rsidTr="00CE4080">
        <w:tc>
          <w:tcPr>
            <w:tcW w:w="3554" w:type="dxa"/>
          </w:tcPr>
          <w:p w:rsidR="00540BAC" w:rsidRPr="00D14B3B" w:rsidRDefault="00540BAC" w:rsidP="00CE4080">
            <w:pPr>
              <w:jc w:val="both"/>
              <w:rPr>
                <w:b/>
              </w:rPr>
            </w:pPr>
            <w:r w:rsidRPr="00D14B3B">
              <w:rPr>
                <w:b/>
              </w:rPr>
              <w:t xml:space="preserve">                                                                                        </w:t>
            </w:r>
          </w:p>
        </w:tc>
        <w:tc>
          <w:tcPr>
            <w:tcW w:w="610" w:type="dxa"/>
            <w:shd w:val="clear" w:color="auto" w:fill="D9D9D9" w:themeFill="background1" w:themeFillShade="D9"/>
          </w:tcPr>
          <w:p w:rsidR="00540BAC" w:rsidRPr="00D14B3B" w:rsidRDefault="00540BAC" w:rsidP="00CE4080">
            <w:pPr>
              <w:jc w:val="both"/>
              <w:rPr>
                <w:b/>
              </w:rPr>
            </w:pPr>
          </w:p>
        </w:tc>
        <w:tc>
          <w:tcPr>
            <w:tcW w:w="1491" w:type="dxa"/>
            <w:shd w:val="clear" w:color="auto" w:fill="D9D9D9" w:themeFill="background1" w:themeFillShade="D9"/>
          </w:tcPr>
          <w:p w:rsidR="00540BAC" w:rsidRPr="00D14B3B" w:rsidRDefault="00540BAC" w:rsidP="00CE4080">
            <w:pPr>
              <w:rPr>
                <w:b/>
              </w:rPr>
            </w:pPr>
            <w:r w:rsidRPr="00D14B3B">
              <w:rPr>
                <w:b/>
              </w:rPr>
              <w:t>2007</w:t>
            </w:r>
          </w:p>
        </w:tc>
        <w:tc>
          <w:tcPr>
            <w:tcW w:w="607" w:type="dxa"/>
          </w:tcPr>
          <w:p w:rsidR="00540BAC" w:rsidRPr="00D14B3B" w:rsidRDefault="00540BAC" w:rsidP="00CE4080">
            <w:pPr>
              <w:rPr>
                <w:b/>
              </w:rPr>
            </w:pPr>
          </w:p>
        </w:tc>
        <w:tc>
          <w:tcPr>
            <w:tcW w:w="1491" w:type="dxa"/>
          </w:tcPr>
          <w:p w:rsidR="00540BAC" w:rsidRPr="00D14B3B" w:rsidRDefault="00540BAC" w:rsidP="00CE4080">
            <w:pPr>
              <w:rPr>
                <w:b/>
              </w:rPr>
            </w:pPr>
            <w:r w:rsidRPr="00D14B3B">
              <w:rPr>
                <w:b/>
              </w:rPr>
              <w:t>200</w:t>
            </w:r>
            <w:r>
              <w:rPr>
                <w:b/>
              </w:rPr>
              <w:t>8</w:t>
            </w:r>
          </w:p>
        </w:tc>
        <w:tc>
          <w:tcPr>
            <w:tcW w:w="610" w:type="dxa"/>
            <w:shd w:val="clear" w:color="auto" w:fill="D9D9D9" w:themeFill="background1" w:themeFillShade="D9"/>
          </w:tcPr>
          <w:p w:rsidR="00540BAC" w:rsidRPr="00D14B3B" w:rsidRDefault="00540BAC" w:rsidP="00CE4080">
            <w:pPr>
              <w:rPr>
                <w:b/>
              </w:rPr>
            </w:pPr>
          </w:p>
        </w:tc>
        <w:tc>
          <w:tcPr>
            <w:tcW w:w="1491" w:type="dxa"/>
            <w:shd w:val="clear" w:color="auto" w:fill="D9D9D9" w:themeFill="background1" w:themeFillShade="D9"/>
          </w:tcPr>
          <w:p w:rsidR="00540BAC" w:rsidRPr="00D14B3B" w:rsidRDefault="00540BAC" w:rsidP="00CE4080">
            <w:pPr>
              <w:rPr>
                <w:b/>
              </w:rPr>
            </w:pPr>
            <w:r w:rsidRPr="00D14B3B">
              <w:rPr>
                <w:b/>
              </w:rPr>
              <w:t>2009</w:t>
            </w:r>
          </w:p>
        </w:tc>
      </w:tr>
      <w:tr w:rsidR="00540BAC" w:rsidRPr="00D14B3B" w:rsidTr="00CE4080">
        <w:tc>
          <w:tcPr>
            <w:tcW w:w="3554" w:type="dxa"/>
          </w:tcPr>
          <w:p w:rsidR="00540BAC" w:rsidRPr="00D14B3B" w:rsidRDefault="00540BAC" w:rsidP="00CE4080">
            <w:pPr>
              <w:jc w:val="both"/>
              <w:rPr>
                <w:b/>
              </w:rPr>
            </w:pPr>
          </w:p>
        </w:tc>
        <w:tc>
          <w:tcPr>
            <w:tcW w:w="610" w:type="dxa"/>
            <w:shd w:val="clear" w:color="auto" w:fill="D9D9D9" w:themeFill="background1" w:themeFillShade="D9"/>
          </w:tcPr>
          <w:p w:rsidR="00540BAC" w:rsidRPr="00D14B3B" w:rsidRDefault="00540BAC" w:rsidP="00CE4080">
            <w:pPr>
              <w:jc w:val="both"/>
              <w:rPr>
                <w:b/>
              </w:rPr>
            </w:pPr>
          </w:p>
        </w:tc>
        <w:tc>
          <w:tcPr>
            <w:tcW w:w="1491" w:type="dxa"/>
            <w:shd w:val="clear" w:color="auto" w:fill="D9D9D9" w:themeFill="background1" w:themeFillShade="D9"/>
          </w:tcPr>
          <w:p w:rsidR="00540BAC" w:rsidRPr="00D14B3B" w:rsidRDefault="00540BAC" w:rsidP="00CE4080">
            <w:pPr>
              <w:jc w:val="both"/>
              <w:rPr>
                <w:b/>
              </w:rPr>
            </w:pPr>
          </w:p>
        </w:tc>
        <w:tc>
          <w:tcPr>
            <w:tcW w:w="607" w:type="dxa"/>
          </w:tcPr>
          <w:p w:rsidR="00540BAC" w:rsidRPr="00D14B3B" w:rsidRDefault="00540BAC" w:rsidP="00CE4080">
            <w:pPr>
              <w:jc w:val="right"/>
              <w:rPr>
                <w:b/>
              </w:rPr>
            </w:pPr>
          </w:p>
        </w:tc>
        <w:tc>
          <w:tcPr>
            <w:tcW w:w="1491" w:type="dxa"/>
          </w:tcPr>
          <w:p w:rsidR="00540BAC" w:rsidRPr="00D14B3B" w:rsidRDefault="00540BAC" w:rsidP="00CE4080">
            <w:pPr>
              <w:jc w:val="both"/>
              <w:rPr>
                <w:b/>
              </w:rPr>
            </w:pPr>
          </w:p>
        </w:tc>
        <w:tc>
          <w:tcPr>
            <w:tcW w:w="610" w:type="dxa"/>
            <w:shd w:val="clear" w:color="auto" w:fill="D9D9D9" w:themeFill="background1" w:themeFillShade="D9"/>
          </w:tcPr>
          <w:p w:rsidR="00540BAC" w:rsidRPr="00D14B3B" w:rsidRDefault="00540BAC" w:rsidP="00CE4080">
            <w:pPr>
              <w:jc w:val="right"/>
              <w:rPr>
                <w:b/>
              </w:rPr>
            </w:pPr>
          </w:p>
        </w:tc>
        <w:tc>
          <w:tcPr>
            <w:tcW w:w="1491" w:type="dxa"/>
            <w:shd w:val="clear" w:color="auto" w:fill="D9D9D9" w:themeFill="background1" w:themeFillShade="D9"/>
          </w:tcPr>
          <w:p w:rsidR="00540BAC" w:rsidRPr="00D14B3B" w:rsidRDefault="00540BAC" w:rsidP="00CE4080">
            <w:pPr>
              <w:jc w:val="both"/>
              <w:rPr>
                <w:b/>
              </w:rPr>
            </w:pPr>
          </w:p>
        </w:tc>
      </w:tr>
      <w:tr w:rsidR="00540BAC" w:rsidRPr="00D14B3B" w:rsidTr="00CE4080">
        <w:tc>
          <w:tcPr>
            <w:tcW w:w="3554" w:type="dxa"/>
          </w:tcPr>
          <w:p w:rsidR="00540BAC" w:rsidRPr="00C5478F" w:rsidRDefault="00540BAC" w:rsidP="00CE4080">
            <w:pPr>
              <w:jc w:val="both"/>
            </w:pPr>
            <w:r w:rsidRPr="00C5478F">
              <w:t xml:space="preserve">Hjemmeplejen               </w:t>
            </w:r>
          </w:p>
        </w:tc>
        <w:tc>
          <w:tcPr>
            <w:tcW w:w="610" w:type="dxa"/>
            <w:shd w:val="clear" w:color="auto" w:fill="D9D9D9" w:themeFill="background1" w:themeFillShade="D9"/>
          </w:tcPr>
          <w:p w:rsidR="00540BAC" w:rsidRPr="00C5478F" w:rsidRDefault="00540BAC" w:rsidP="00CE4080">
            <w:pPr>
              <w:jc w:val="right"/>
            </w:pPr>
            <w:r w:rsidRPr="00C5478F">
              <w:t xml:space="preserve">56             </w:t>
            </w:r>
          </w:p>
        </w:tc>
        <w:tc>
          <w:tcPr>
            <w:tcW w:w="1491" w:type="dxa"/>
            <w:shd w:val="clear" w:color="auto" w:fill="D9D9D9" w:themeFill="background1" w:themeFillShade="D9"/>
          </w:tcPr>
          <w:p w:rsidR="00540BAC" w:rsidRPr="00D14B3B" w:rsidRDefault="00540BAC" w:rsidP="00CE4080">
            <w:pPr>
              <w:jc w:val="center"/>
            </w:pPr>
            <w:r w:rsidRPr="00D14B3B">
              <w:t>anmeldte</w:t>
            </w:r>
          </w:p>
        </w:tc>
        <w:tc>
          <w:tcPr>
            <w:tcW w:w="607" w:type="dxa"/>
          </w:tcPr>
          <w:p w:rsidR="00540BAC" w:rsidRPr="00C5478F" w:rsidRDefault="00540BAC" w:rsidP="00CE4080">
            <w:pPr>
              <w:jc w:val="right"/>
            </w:pPr>
            <w:r w:rsidRPr="00C5478F">
              <w:t xml:space="preserve">40  </w:t>
            </w:r>
          </w:p>
        </w:tc>
        <w:tc>
          <w:tcPr>
            <w:tcW w:w="1491" w:type="dxa"/>
          </w:tcPr>
          <w:p w:rsidR="00540BAC" w:rsidRPr="00D14B3B" w:rsidRDefault="00540BAC" w:rsidP="00CE4080">
            <w:pPr>
              <w:jc w:val="center"/>
            </w:pPr>
            <w:r w:rsidRPr="00D14B3B">
              <w:t>anmeldte</w:t>
            </w:r>
          </w:p>
        </w:tc>
        <w:tc>
          <w:tcPr>
            <w:tcW w:w="610" w:type="dxa"/>
            <w:shd w:val="clear" w:color="auto" w:fill="D9D9D9" w:themeFill="background1" w:themeFillShade="D9"/>
          </w:tcPr>
          <w:p w:rsidR="00540BAC" w:rsidRPr="00C5478F" w:rsidRDefault="00540BAC" w:rsidP="00CE4080">
            <w:pPr>
              <w:jc w:val="right"/>
            </w:pPr>
            <w:r w:rsidRPr="00C5478F">
              <w:t>31</w:t>
            </w:r>
          </w:p>
        </w:tc>
        <w:tc>
          <w:tcPr>
            <w:tcW w:w="1491" w:type="dxa"/>
            <w:shd w:val="clear" w:color="auto" w:fill="D9D9D9" w:themeFill="background1" w:themeFillShade="D9"/>
          </w:tcPr>
          <w:p w:rsidR="00540BAC" w:rsidRPr="00D14B3B" w:rsidRDefault="00540BAC" w:rsidP="00CE4080">
            <w:pPr>
              <w:jc w:val="center"/>
            </w:pPr>
            <w:r w:rsidRPr="00D14B3B">
              <w:t>anmeldte</w:t>
            </w:r>
          </w:p>
        </w:tc>
      </w:tr>
      <w:tr w:rsidR="00540BAC" w:rsidRPr="00D14B3B" w:rsidTr="00CE4080">
        <w:tc>
          <w:tcPr>
            <w:tcW w:w="3554" w:type="dxa"/>
          </w:tcPr>
          <w:p w:rsidR="00540BAC" w:rsidRPr="00C5478F" w:rsidRDefault="00540BAC" w:rsidP="00CE4080">
            <w:pPr>
              <w:jc w:val="both"/>
            </w:pPr>
            <w:r w:rsidRPr="00C5478F">
              <w:t xml:space="preserve">Børnepasningsområdet                           </w:t>
            </w:r>
          </w:p>
        </w:tc>
        <w:tc>
          <w:tcPr>
            <w:tcW w:w="610" w:type="dxa"/>
            <w:shd w:val="clear" w:color="auto" w:fill="D9D9D9" w:themeFill="background1" w:themeFillShade="D9"/>
          </w:tcPr>
          <w:p w:rsidR="00540BAC" w:rsidRPr="00C5478F" w:rsidRDefault="00540BAC" w:rsidP="00CE4080">
            <w:pPr>
              <w:jc w:val="right"/>
            </w:pPr>
            <w:r w:rsidRPr="00C5478F">
              <w:t xml:space="preserve">12                     </w:t>
            </w:r>
          </w:p>
        </w:tc>
        <w:tc>
          <w:tcPr>
            <w:tcW w:w="1491" w:type="dxa"/>
            <w:shd w:val="clear" w:color="auto" w:fill="D9D9D9" w:themeFill="background1" w:themeFillShade="D9"/>
          </w:tcPr>
          <w:p w:rsidR="00540BAC" w:rsidRPr="00D14B3B" w:rsidRDefault="00540BAC" w:rsidP="00CE4080">
            <w:pPr>
              <w:jc w:val="center"/>
            </w:pPr>
            <w:r>
              <w:t>”</w:t>
            </w:r>
          </w:p>
        </w:tc>
        <w:tc>
          <w:tcPr>
            <w:tcW w:w="607" w:type="dxa"/>
          </w:tcPr>
          <w:p w:rsidR="00540BAC" w:rsidRPr="00C5478F" w:rsidRDefault="00540BAC" w:rsidP="00CE4080">
            <w:pPr>
              <w:jc w:val="right"/>
            </w:pPr>
            <w:r w:rsidRPr="00C5478F">
              <w:t>11</w:t>
            </w:r>
          </w:p>
        </w:tc>
        <w:tc>
          <w:tcPr>
            <w:tcW w:w="1491" w:type="dxa"/>
          </w:tcPr>
          <w:p w:rsidR="00540BAC" w:rsidRPr="00D14B3B" w:rsidRDefault="00540BAC" w:rsidP="00CE4080">
            <w:pPr>
              <w:jc w:val="center"/>
            </w:pPr>
            <w:r>
              <w:t>”</w:t>
            </w:r>
          </w:p>
        </w:tc>
        <w:tc>
          <w:tcPr>
            <w:tcW w:w="610" w:type="dxa"/>
            <w:shd w:val="clear" w:color="auto" w:fill="D9D9D9" w:themeFill="background1" w:themeFillShade="D9"/>
          </w:tcPr>
          <w:p w:rsidR="00540BAC" w:rsidRPr="00C5478F" w:rsidRDefault="00540BAC" w:rsidP="00CE4080">
            <w:pPr>
              <w:jc w:val="right"/>
            </w:pPr>
            <w:r w:rsidRPr="00C5478F">
              <w:t>12</w:t>
            </w:r>
          </w:p>
        </w:tc>
        <w:tc>
          <w:tcPr>
            <w:tcW w:w="1491" w:type="dxa"/>
            <w:shd w:val="clear" w:color="auto" w:fill="D9D9D9" w:themeFill="background1" w:themeFillShade="D9"/>
          </w:tcPr>
          <w:p w:rsidR="00540BAC" w:rsidRPr="00D14B3B" w:rsidRDefault="00540BAC" w:rsidP="00CE4080">
            <w:pPr>
              <w:jc w:val="center"/>
            </w:pPr>
            <w:r>
              <w:t>”</w:t>
            </w:r>
          </w:p>
        </w:tc>
      </w:tr>
      <w:tr w:rsidR="00540BAC" w:rsidTr="00CE4080">
        <w:tc>
          <w:tcPr>
            <w:tcW w:w="3554" w:type="dxa"/>
          </w:tcPr>
          <w:p w:rsidR="00540BAC" w:rsidRPr="00C5478F" w:rsidRDefault="00540BAC" w:rsidP="00CE4080">
            <w:pPr>
              <w:jc w:val="both"/>
            </w:pPr>
            <w:r w:rsidRPr="00C5478F">
              <w:t xml:space="preserve">Skoleområdet                          </w:t>
            </w:r>
          </w:p>
        </w:tc>
        <w:tc>
          <w:tcPr>
            <w:tcW w:w="610" w:type="dxa"/>
            <w:shd w:val="clear" w:color="auto" w:fill="D9D9D9" w:themeFill="background1" w:themeFillShade="D9"/>
          </w:tcPr>
          <w:p w:rsidR="00540BAC" w:rsidRPr="00C5478F" w:rsidRDefault="00540BAC" w:rsidP="00CE4080">
            <w:pPr>
              <w:jc w:val="right"/>
            </w:pPr>
            <w:r w:rsidRPr="00C5478F">
              <w:t xml:space="preserve">24                    </w:t>
            </w:r>
          </w:p>
        </w:tc>
        <w:tc>
          <w:tcPr>
            <w:tcW w:w="1491" w:type="dxa"/>
            <w:shd w:val="clear" w:color="auto" w:fill="D9D9D9" w:themeFill="background1" w:themeFillShade="D9"/>
          </w:tcPr>
          <w:p w:rsidR="00540BAC" w:rsidRDefault="00540BAC" w:rsidP="00CE4080">
            <w:pPr>
              <w:jc w:val="center"/>
            </w:pPr>
            <w:r w:rsidRPr="00FE55F5">
              <w:t>”</w:t>
            </w:r>
          </w:p>
        </w:tc>
        <w:tc>
          <w:tcPr>
            <w:tcW w:w="607" w:type="dxa"/>
          </w:tcPr>
          <w:p w:rsidR="00540BAC" w:rsidRPr="00C5478F" w:rsidRDefault="00540BAC" w:rsidP="00CE4080">
            <w:pPr>
              <w:jc w:val="right"/>
            </w:pPr>
            <w:r w:rsidRPr="00C5478F">
              <w:t xml:space="preserve">29                  </w:t>
            </w:r>
          </w:p>
        </w:tc>
        <w:tc>
          <w:tcPr>
            <w:tcW w:w="1491" w:type="dxa"/>
          </w:tcPr>
          <w:p w:rsidR="00540BAC" w:rsidRDefault="00540BAC" w:rsidP="00CE4080">
            <w:pPr>
              <w:jc w:val="center"/>
            </w:pPr>
            <w:r w:rsidRPr="00FE55F5">
              <w:t>”</w:t>
            </w:r>
          </w:p>
        </w:tc>
        <w:tc>
          <w:tcPr>
            <w:tcW w:w="610" w:type="dxa"/>
            <w:shd w:val="clear" w:color="auto" w:fill="D9D9D9" w:themeFill="background1" w:themeFillShade="D9"/>
          </w:tcPr>
          <w:p w:rsidR="00540BAC" w:rsidRPr="00C5478F" w:rsidRDefault="00540BAC" w:rsidP="00CE4080">
            <w:pPr>
              <w:jc w:val="right"/>
            </w:pPr>
            <w:r w:rsidRPr="00C5478F">
              <w:t>8</w:t>
            </w:r>
          </w:p>
        </w:tc>
        <w:tc>
          <w:tcPr>
            <w:tcW w:w="1491" w:type="dxa"/>
            <w:shd w:val="clear" w:color="auto" w:fill="D9D9D9" w:themeFill="background1" w:themeFillShade="D9"/>
          </w:tcPr>
          <w:p w:rsidR="00540BAC" w:rsidRDefault="00540BAC" w:rsidP="00CE4080">
            <w:pPr>
              <w:jc w:val="center"/>
            </w:pPr>
            <w:r w:rsidRPr="00FE55F5">
              <w:t>”</w:t>
            </w:r>
          </w:p>
        </w:tc>
      </w:tr>
      <w:tr w:rsidR="00540BAC" w:rsidTr="00CE4080">
        <w:tc>
          <w:tcPr>
            <w:tcW w:w="3554" w:type="dxa"/>
          </w:tcPr>
          <w:p w:rsidR="00540BAC" w:rsidRPr="00C5478F" w:rsidRDefault="00540BAC" w:rsidP="00CE4080">
            <w:pPr>
              <w:jc w:val="both"/>
            </w:pPr>
            <w:r w:rsidRPr="00C5478F">
              <w:t xml:space="preserve">Administrativ – Rådhus            </w:t>
            </w:r>
          </w:p>
        </w:tc>
        <w:tc>
          <w:tcPr>
            <w:tcW w:w="610" w:type="dxa"/>
            <w:shd w:val="clear" w:color="auto" w:fill="D9D9D9" w:themeFill="background1" w:themeFillShade="D9"/>
          </w:tcPr>
          <w:p w:rsidR="00540BAC" w:rsidRPr="00C5478F" w:rsidRDefault="00540BAC" w:rsidP="00CE4080">
            <w:pPr>
              <w:jc w:val="right"/>
            </w:pPr>
            <w:r w:rsidRPr="00C5478F">
              <w:t xml:space="preserve">2                     </w:t>
            </w:r>
          </w:p>
        </w:tc>
        <w:tc>
          <w:tcPr>
            <w:tcW w:w="1491" w:type="dxa"/>
            <w:shd w:val="clear" w:color="auto" w:fill="D9D9D9" w:themeFill="background1" w:themeFillShade="D9"/>
          </w:tcPr>
          <w:p w:rsidR="00540BAC" w:rsidRDefault="00540BAC" w:rsidP="00CE4080">
            <w:pPr>
              <w:jc w:val="center"/>
            </w:pPr>
            <w:r w:rsidRPr="00FE55F5">
              <w:t>”</w:t>
            </w:r>
          </w:p>
        </w:tc>
        <w:tc>
          <w:tcPr>
            <w:tcW w:w="607" w:type="dxa"/>
          </w:tcPr>
          <w:p w:rsidR="00540BAC" w:rsidRPr="00C5478F" w:rsidRDefault="00540BAC" w:rsidP="00CE4080">
            <w:pPr>
              <w:jc w:val="right"/>
            </w:pPr>
            <w:r w:rsidRPr="00C5478F">
              <w:t xml:space="preserve">9                  </w:t>
            </w:r>
          </w:p>
        </w:tc>
        <w:tc>
          <w:tcPr>
            <w:tcW w:w="1491" w:type="dxa"/>
          </w:tcPr>
          <w:p w:rsidR="00540BAC" w:rsidRDefault="00540BAC" w:rsidP="00CE4080">
            <w:pPr>
              <w:jc w:val="center"/>
            </w:pPr>
            <w:r w:rsidRPr="00FE55F5">
              <w:t>”</w:t>
            </w:r>
          </w:p>
        </w:tc>
        <w:tc>
          <w:tcPr>
            <w:tcW w:w="610" w:type="dxa"/>
            <w:shd w:val="clear" w:color="auto" w:fill="D9D9D9" w:themeFill="background1" w:themeFillShade="D9"/>
          </w:tcPr>
          <w:p w:rsidR="00540BAC" w:rsidRPr="00C5478F" w:rsidRDefault="00540BAC" w:rsidP="00CE4080">
            <w:pPr>
              <w:jc w:val="right"/>
            </w:pPr>
            <w:r w:rsidRPr="00C5478F">
              <w:t>4</w:t>
            </w:r>
          </w:p>
        </w:tc>
        <w:tc>
          <w:tcPr>
            <w:tcW w:w="1491" w:type="dxa"/>
            <w:shd w:val="clear" w:color="auto" w:fill="D9D9D9" w:themeFill="background1" w:themeFillShade="D9"/>
          </w:tcPr>
          <w:p w:rsidR="00540BAC" w:rsidRDefault="00540BAC" w:rsidP="00CE4080">
            <w:pPr>
              <w:jc w:val="center"/>
            </w:pPr>
            <w:r w:rsidRPr="00FE55F5">
              <w:t>”</w:t>
            </w:r>
          </w:p>
        </w:tc>
      </w:tr>
      <w:tr w:rsidR="00540BAC" w:rsidTr="00CE4080">
        <w:tc>
          <w:tcPr>
            <w:tcW w:w="3554" w:type="dxa"/>
          </w:tcPr>
          <w:p w:rsidR="00540BAC" w:rsidRPr="00C5478F" w:rsidRDefault="00540BAC" w:rsidP="00CE4080">
            <w:pPr>
              <w:jc w:val="both"/>
            </w:pPr>
            <w:r w:rsidRPr="00C5478F">
              <w:t xml:space="preserve">Storkøkken                                                                        </w:t>
            </w:r>
          </w:p>
        </w:tc>
        <w:tc>
          <w:tcPr>
            <w:tcW w:w="610" w:type="dxa"/>
            <w:shd w:val="clear" w:color="auto" w:fill="D9D9D9" w:themeFill="background1" w:themeFillShade="D9"/>
          </w:tcPr>
          <w:p w:rsidR="00540BAC" w:rsidRPr="00C5478F" w:rsidRDefault="00540BAC" w:rsidP="00CE4080">
            <w:pPr>
              <w:jc w:val="right"/>
            </w:pPr>
            <w:r w:rsidRPr="00C5478F">
              <w:t xml:space="preserve">1  </w:t>
            </w:r>
          </w:p>
        </w:tc>
        <w:tc>
          <w:tcPr>
            <w:tcW w:w="1491" w:type="dxa"/>
            <w:shd w:val="clear" w:color="auto" w:fill="D9D9D9" w:themeFill="background1" w:themeFillShade="D9"/>
          </w:tcPr>
          <w:p w:rsidR="00540BAC" w:rsidRDefault="00540BAC" w:rsidP="00CE4080">
            <w:pPr>
              <w:jc w:val="center"/>
            </w:pPr>
            <w:r w:rsidRPr="00FE55F5">
              <w:t>”</w:t>
            </w:r>
          </w:p>
        </w:tc>
        <w:tc>
          <w:tcPr>
            <w:tcW w:w="607" w:type="dxa"/>
          </w:tcPr>
          <w:p w:rsidR="00540BAC" w:rsidRPr="00C5478F" w:rsidRDefault="00540BAC" w:rsidP="00CE4080">
            <w:pPr>
              <w:jc w:val="right"/>
            </w:pPr>
            <w:r w:rsidRPr="00C5478F">
              <w:t>0</w:t>
            </w:r>
          </w:p>
        </w:tc>
        <w:tc>
          <w:tcPr>
            <w:tcW w:w="1491" w:type="dxa"/>
          </w:tcPr>
          <w:p w:rsidR="00540BAC" w:rsidRDefault="00540BAC" w:rsidP="00CE4080">
            <w:pPr>
              <w:jc w:val="center"/>
            </w:pPr>
            <w:r w:rsidRPr="00FE55F5">
              <w:t>”</w:t>
            </w:r>
          </w:p>
        </w:tc>
        <w:tc>
          <w:tcPr>
            <w:tcW w:w="610" w:type="dxa"/>
            <w:shd w:val="clear" w:color="auto" w:fill="D9D9D9" w:themeFill="background1" w:themeFillShade="D9"/>
          </w:tcPr>
          <w:p w:rsidR="00540BAC" w:rsidRPr="00C5478F" w:rsidRDefault="00540BAC" w:rsidP="00CE4080">
            <w:pPr>
              <w:jc w:val="right"/>
            </w:pPr>
            <w:r w:rsidRPr="00C5478F">
              <w:t>0</w:t>
            </w:r>
          </w:p>
        </w:tc>
        <w:tc>
          <w:tcPr>
            <w:tcW w:w="1491" w:type="dxa"/>
            <w:shd w:val="clear" w:color="auto" w:fill="D9D9D9" w:themeFill="background1" w:themeFillShade="D9"/>
          </w:tcPr>
          <w:p w:rsidR="00540BAC" w:rsidRDefault="00540BAC" w:rsidP="00CE4080">
            <w:pPr>
              <w:jc w:val="center"/>
            </w:pPr>
            <w:r w:rsidRPr="00FE55F5">
              <w:t>”</w:t>
            </w:r>
          </w:p>
        </w:tc>
      </w:tr>
      <w:tr w:rsidR="00540BAC" w:rsidTr="00CE4080">
        <w:tc>
          <w:tcPr>
            <w:tcW w:w="3554" w:type="dxa"/>
          </w:tcPr>
          <w:p w:rsidR="00540BAC" w:rsidRPr="00C5478F" w:rsidRDefault="00540BAC" w:rsidP="00CE4080">
            <w:pPr>
              <w:jc w:val="both"/>
            </w:pPr>
            <w:r w:rsidRPr="00C5478F">
              <w:t xml:space="preserve">Materielgårde                                               </w:t>
            </w:r>
          </w:p>
        </w:tc>
        <w:tc>
          <w:tcPr>
            <w:tcW w:w="610" w:type="dxa"/>
            <w:shd w:val="clear" w:color="auto" w:fill="D9D9D9" w:themeFill="background1" w:themeFillShade="D9"/>
          </w:tcPr>
          <w:p w:rsidR="00540BAC" w:rsidRPr="00C5478F" w:rsidRDefault="00540BAC" w:rsidP="00CE4080">
            <w:pPr>
              <w:jc w:val="right"/>
            </w:pPr>
            <w:r w:rsidRPr="00C5478F">
              <w:t xml:space="preserve">2                      </w:t>
            </w:r>
          </w:p>
        </w:tc>
        <w:tc>
          <w:tcPr>
            <w:tcW w:w="1491" w:type="dxa"/>
            <w:shd w:val="clear" w:color="auto" w:fill="D9D9D9" w:themeFill="background1" w:themeFillShade="D9"/>
          </w:tcPr>
          <w:p w:rsidR="00540BAC" w:rsidRDefault="00540BAC" w:rsidP="00CE4080">
            <w:pPr>
              <w:jc w:val="center"/>
            </w:pPr>
            <w:r w:rsidRPr="00FE55F5">
              <w:t>”</w:t>
            </w:r>
          </w:p>
        </w:tc>
        <w:tc>
          <w:tcPr>
            <w:tcW w:w="607" w:type="dxa"/>
          </w:tcPr>
          <w:p w:rsidR="00540BAC" w:rsidRPr="00C5478F" w:rsidRDefault="00540BAC" w:rsidP="00CE4080">
            <w:pPr>
              <w:jc w:val="right"/>
            </w:pPr>
            <w:r w:rsidRPr="00C5478F">
              <w:t>2</w:t>
            </w:r>
          </w:p>
        </w:tc>
        <w:tc>
          <w:tcPr>
            <w:tcW w:w="1491" w:type="dxa"/>
          </w:tcPr>
          <w:p w:rsidR="00540BAC" w:rsidRDefault="00540BAC" w:rsidP="00CE4080">
            <w:pPr>
              <w:jc w:val="center"/>
            </w:pPr>
            <w:r w:rsidRPr="00FE55F5">
              <w:t>”</w:t>
            </w:r>
          </w:p>
        </w:tc>
        <w:tc>
          <w:tcPr>
            <w:tcW w:w="610" w:type="dxa"/>
            <w:shd w:val="clear" w:color="auto" w:fill="D9D9D9" w:themeFill="background1" w:themeFillShade="D9"/>
          </w:tcPr>
          <w:p w:rsidR="00540BAC" w:rsidRPr="00C5478F" w:rsidRDefault="00540BAC" w:rsidP="00CE4080">
            <w:pPr>
              <w:jc w:val="right"/>
            </w:pPr>
            <w:r w:rsidRPr="00C5478F">
              <w:t>2</w:t>
            </w:r>
          </w:p>
        </w:tc>
        <w:tc>
          <w:tcPr>
            <w:tcW w:w="1491" w:type="dxa"/>
            <w:shd w:val="clear" w:color="auto" w:fill="D9D9D9" w:themeFill="background1" w:themeFillShade="D9"/>
          </w:tcPr>
          <w:p w:rsidR="00540BAC" w:rsidRDefault="00540BAC" w:rsidP="00CE4080">
            <w:pPr>
              <w:jc w:val="center"/>
            </w:pPr>
            <w:r w:rsidRPr="00FE55F5">
              <w:t>”</w:t>
            </w:r>
          </w:p>
        </w:tc>
      </w:tr>
      <w:tr w:rsidR="00540BAC" w:rsidTr="00CE4080">
        <w:tc>
          <w:tcPr>
            <w:tcW w:w="3554" w:type="dxa"/>
          </w:tcPr>
          <w:p w:rsidR="00540BAC" w:rsidRPr="00C5478F" w:rsidRDefault="00540BAC" w:rsidP="00CE4080">
            <w:pPr>
              <w:jc w:val="both"/>
            </w:pPr>
            <w:r w:rsidRPr="00C5478F">
              <w:t xml:space="preserve">Rensningsanlæg                                            </w:t>
            </w:r>
          </w:p>
        </w:tc>
        <w:tc>
          <w:tcPr>
            <w:tcW w:w="610" w:type="dxa"/>
            <w:shd w:val="clear" w:color="auto" w:fill="D9D9D9" w:themeFill="background1" w:themeFillShade="D9"/>
          </w:tcPr>
          <w:p w:rsidR="00540BAC" w:rsidRPr="00C5478F" w:rsidRDefault="00540BAC" w:rsidP="00CE4080">
            <w:pPr>
              <w:jc w:val="right"/>
            </w:pPr>
            <w:r w:rsidRPr="00C5478F">
              <w:t>1</w:t>
            </w:r>
          </w:p>
        </w:tc>
        <w:tc>
          <w:tcPr>
            <w:tcW w:w="1491" w:type="dxa"/>
            <w:shd w:val="clear" w:color="auto" w:fill="D9D9D9" w:themeFill="background1" w:themeFillShade="D9"/>
          </w:tcPr>
          <w:p w:rsidR="00540BAC" w:rsidRDefault="00540BAC" w:rsidP="00CE4080">
            <w:pPr>
              <w:jc w:val="center"/>
            </w:pPr>
            <w:r w:rsidRPr="00FE55F5">
              <w:t>”</w:t>
            </w:r>
          </w:p>
        </w:tc>
        <w:tc>
          <w:tcPr>
            <w:tcW w:w="607" w:type="dxa"/>
          </w:tcPr>
          <w:p w:rsidR="00540BAC" w:rsidRPr="00C5478F" w:rsidRDefault="00540BAC" w:rsidP="00CE4080">
            <w:pPr>
              <w:jc w:val="right"/>
            </w:pPr>
            <w:r w:rsidRPr="00C5478F">
              <w:t xml:space="preserve">2                   </w:t>
            </w:r>
          </w:p>
        </w:tc>
        <w:tc>
          <w:tcPr>
            <w:tcW w:w="1491" w:type="dxa"/>
          </w:tcPr>
          <w:p w:rsidR="00540BAC" w:rsidRDefault="00540BAC" w:rsidP="00CE4080">
            <w:pPr>
              <w:jc w:val="center"/>
            </w:pPr>
            <w:r w:rsidRPr="00FE55F5">
              <w:t>”</w:t>
            </w:r>
          </w:p>
        </w:tc>
        <w:tc>
          <w:tcPr>
            <w:tcW w:w="610" w:type="dxa"/>
            <w:shd w:val="clear" w:color="auto" w:fill="D9D9D9" w:themeFill="background1" w:themeFillShade="D9"/>
          </w:tcPr>
          <w:p w:rsidR="00540BAC" w:rsidRPr="00C5478F" w:rsidRDefault="00540BAC" w:rsidP="00CE4080">
            <w:pPr>
              <w:jc w:val="right"/>
            </w:pPr>
            <w:r w:rsidRPr="00C5478F">
              <w:t>1</w:t>
            </w:r>
          </w:p>
        </w:tc>
        <w:tc>
          <w:tcPr>
            <w:tcW w:w="1491" w:type="dxa"/>
            <w:shd w:val="clear" w:color="auto" w:fill="D9D9D9" w:themeFill="background1" w:themeFillShade="D9"/>
          </w:tcPr>
          <w:p w:rsidR="00540BAC" w:rsidRDefault="00540BAC" w:rsidP="00CE4080">
            <w:pPr>
              <w:jc w:val="center"/>
            </w:pPr>
            <w:r w:rsidRPr="00FE55F5">
              <w:t>”</w:t>
            </w:r>
          </w:p>
        </w:tc>
      </w:tr>
      <w:tr w:rsidR="00540BAC" w:rsidRPr="00D14B3B" w:rsidTr="00CE4080">
        <w:tc>
          <w:tcPr>
            <w:tcW w:w="3554" w:type="dxa"/>
          </w:tcPr>
          <w:p w:rsidR="00540BAC" w:rsidRPr="00C5478F" w:rsidRDefault="00540BAC" w:rsidP="00CE4080">
            <w:pPr>
              <w:jc w:val="both"/>
              <w:rPr>
                <w:u w:val="single"/>
              </w:rPr>
            </w:pPr>
            <w:r w:rsidRPr="00C5478F">
              <w:t xml:space="preserve">Affaldscenter                            </w:t>
            </w:r>
          </w:p>
        </w:tc>
        <w:tc>
          <w:tcPr>
            <w:tcW w:w="610" w:type="dxa"/>
            <w:shd w:val="clear" w:color="auto" w:fill="D9D9D9" w:themeFill="background1" w:themeFillShade="D9"/>
          </w:tcPr>
          <w:p w:rsidR="00540BAC" w:rsidRPr="00C5478F" w:rsidRDefault="00540BAC" w:rsidP="00CE4080">
            <w:pPr>
              <w:jc w:val="right"/>
            </w:pPr>
            <w:r w:rsidRPr="00C5478F">
              <w:t xml:space="preserve">0                      </w:t>
            </w:r>
          </w:p>
        </w:tc>
        <w:tc>
          <w:tcPr>
            <w:tcW w:w="1491" w:type="dxa"/>
            <w:shd w:val="clear" w:color="auto" w:fill="D9D9D9" w:themeFill="background1" w:themeFillShade="D9"/>
          </w:tcPr>
          <w:p w:rsidR="00540BAC" w:rsidRPr="00D14B3B" w:rsidRDefault="00540BAC" w:rsidP="00CE4080">
            <w:pPr>
              <w:jc w:val="center"/>
            </w:pPr>
            <w:r w:rsidRPr="00D14B3B">
              <w:t>”</w:t>
            </w:r>
          </w:p>
        </w:tc>
        <w:tc>
          <w:tcPr>
            <w:tcW w:w="607" w:type="dxa"/>
          </w:tcPr>
          <w:p w:rsidR="00540BAC" w:rsidRPr="00C5478F" w:rsidRDefault="00540BAC" w:rsidP="00CE4080">
            <w:pPr>
              <w:jc w:val="right"/>
            </w:pPr>
            <w:r w:rsidRPr="00C5478F">
              <w:t xml:space="preserve">4                    </w:t>
            </w:r>
          </w:p>
        </w:tc>
        <w:tc>
          <w:tcPr>
            <w:tcW w:w="1491" w:type="dxa"/>
          </w:tcPr>
          <w:p w:rsidR="00540BAC" w:rsidRPr="00D14B3B" w:rsidRDefault="00540BAC" w:rsidP="00CE4080">
            <w:pPr>
              <w:jc w:val="center"/>
            </w:pPr>
            <w:r w:rsidRPr="00D14B3B">
              <w:t>”</w:t>
            </w:r>
          </w:p>
        </w:tc>
        <w:tc>
          <w:tcPr>
            <w:tcW w:w="610" w:type="dxa"/>
            <w:shd w:val="clear" w:color="auto" w:fill="D9D9D9" w:themeFill="background1" w:themeFillShade="D9"/>
          </w:tcPr>
          <w:p w:rsidR="00540BAC" w:rsidRPr="00C5478F" w:rsidRDefault="00540BAC" w:rsidP="00CE4080">
            <w:pPr>
              <w:jc w:val="right"/>
            </w:pPr>
            <w:r w:rsidRPr="00C5478F">
              <w:t>0</w:t>
            </w:r>
          </w:p>
        </w:tc>
        <w:tc>
          <w:tcPr>
            <w:tcW w:w="1491" w:type="dxa"/>
            <w:shd w:val="clear" w:color="auto" w:fill="D9D9D9" w:themeFill="background1" w:themeFillShade="D9"/>
          </w:tcPr>
          <w:p w:rsidR="00540BAC" w:rsidRPr="00D14B3B" w:rsidRDefault="00540BAC" w:rsidP="00CE4080">
            <w:pPr>
              <w:jc w:val="center"/>
            </w:pPr>
            <w:r w:rsidRPr="00D14B3B">
              <w:t>”</w:t>
            </w:r>
          </w:p>
        </w:tc>
      </w:tr>
      <w:tr w:rsidR="00540BAC" w:rsidRPr="00D14B3B" w:rsidTr="00CE4080">
        <w:tc>
          <w:tcPr>
            <w:tcW w:w="3554" w:type="dxa"/>
          </w:tcPr>
          <w:p w:rsidR="00540BAC" w:rsidRPr="00DF546F" w:rsidRDefault="00540BAC" w:rsidP="00CE4080">
            <w:pPr>
              <w:jc w:val="both"/>
            </w:pPr>
          </w:p>
        </w:tc>
        <w:tc>
          <w:tcPr>
            <w:tcW w:w="610" w:type="dxa"/>
            <w:shd w:val="clear" w:color="auto" w:fill="D9D9D9" w:themeFill="background1" w:themeFillShade="D9"/>
          </w:tcPr>
          <w:p w:rsidR="00540BAC" w:rsidRDefault="00540BAC" w:rsidP="00CE4080">
            <w:pPr>
              <w:jc w:val="right"/>
            </w:pPr>
          </w:p>
        </w:tc>
        <w:tc>
          <w:tcPr>
            <w:tcW w:w="1491" w:type="dxa"/>
            <w:shd w:val="clear" w:color="auto" w:fill="D9D9D9" w:themeFill="background1" w:themeFillShade="D9"/>
          </w:tcPr>
          <w:p w:rsidR="00540BAC" w:rsidRPr="00D14B3B" w:rsidRDefault="00540BAC" w:rsidP="00CE4080">
            <w:pPr>
              <w:jc w:val="center"/>
            </w:pPr>
          </w:p>
        </w:tc>
        <w:tc>
          <w:tcPr>
            <w:tcW w:w="607" w:type="dxa"/>
          </w:tcPr>
          <w:p w:rsidR="00540BAC" w:rsidRDefault="00540BAC" w:rsidP="00CE4080">
            <w:pPr>
              <w:jc w:val="right"/>
            </w:pPr>
          </w:p>
        </w:tc>
        <w:tc>
          <w:tcPr>
            <w:tcW w:w="1491" w:type="dxa"/>
          </w:tcPr>
          <w:p w:rsidR="00540BAC" w:rsidRPr="00D14B3B" w:rsidRDefault="00540BAC" w:rsidP="00CE4080">
            <w:pPr>
              <w:jc w:val="center"/>
            </w:pPr>
          </w:p>
        </w:tc>
        <w:tc>
          <w:tcPr>
            <w:tcW w:w="610" w:type="dxa"/>
            <w:shd w:val="clear" w:color="auto" w:fill="D9D9D9" w:themeFill="background1" w:themeFillShade="D9"/>
          </w:tcPr>
          <w:p w:rsidR="00540BAC" w:rsidRDefault="00540BAC" w:rsidP="00CE4080">
            <w:pPr>
              <w:jc w:val="right"/>
            </w:pPr>
          </w:p>
        </w:tc>
        <w:tc>
          <w:tcPr>
            <w:tcW w:w="1491" w:type="dxa"/>
            <w:shd w:val="clear" w:color="auto" w:fill="D9D9D9" w:themeFill="background1" w:themeFillShade="D9"/>
          </w:tcPr>
          <w:p w:rsidR="00540BAC" w:rsidRPr="00D14B3B" w:rsidRDefault="00540BAC" w:rsidP="00CE4080">
            <w:pPr>
              <w:jc w:val="center"/>
            </w:pPr>
          </w:p>
        </w:tc>
      </w:tr>
      <w:tr w:rsidR="00540BAC" w:rsidRPr="00D14B3B" w:rsidTr="00CE4080">
        <w:tc>
          <w:tcPr>
            <w:tcW w:w="3554" w:type="dxa"/>
          </w:tcPr>
          <w:p w:rsidR="00540BAC" w:rsidRPr="00D14B3B" w:rsidRDefault="00540BAC" w:rsidP="00CE4080">
            <w:pPr>
              <w:jc w:val="both"/>
            </w:pPr>
          </w:p>
        </w:tc>
        <w:tc>
          <w:tcPr>
            <w:tcW w:w="610" w:type="dxa"/>
            <w:shd w:val="clear" w:color="auto" w:fill="D9D9D9" w:themeFill="background1" w:themeFillShade="D9"/>
          </w:tcPr>
          <w:p w:rsidR="00540BAC" w:rsidRPr="00D14B3B" w:rsidRDefault="00540BAC" w:rsidP="00CE4080">
            <w:pPr>
              <w:jc w:val="right"/>
            </w:pPr>
            <w:r w:rsidRPr="00D14B3B">
              <w:rPr>
                <w:b/>
              </w:rPr>
              <w:t xml:space="preserve">98      </w:t>
            </w:r>
          </w:p>
        </w:tc>
        <w:tc>
          <w:tcPr>
            <w:tcW w:w="1491" w:type="dxa"/>
            <w:shd w:val="clear" w:color="auto" w:fill="D9D9D9" w:themeFill="background1" w:themeFillShade="D9"/>
          </w:tcPr>
          <w:p w:rsidR="00540BAC" w:rsidRPr="00D14B3B" w:rsidRDefault="00540BAC" w:rsidP="00CE4080">
            <w:pPr>
              <w:jc w:val="center"/>
              <w:rPr>
                <w:b/>
              </w:rPr>
            </w:pPr>
            <w:r w:rsidRPr="00D14B3B">
              <w:rPr>
                <w:b/>
              </w:rPr>
              <w:t>anmeldte</w:t>
            </w:r>
          </w:p>
        </w:tc>
        <w:tc>
          <w:tcPr>
            <w:tcW w:w="607" w:type="dxa"/>
          </w:tcPr>
          <w:p w:rsidR="00540BAC" w:rsidRPr="00D14B3B" w:rsidRDefault="00540BAC" w:rsidP="00CE4080">
            <w:pPr>
              <w:jc w:val="right"/>
            </w:pPr>
            <w:r w:rsidRPr="00D14B3B">
              <w:rPr>
                <w:b/>
              </w:rPr>
              <w:t xml:space="preserve">97        </w:t>
            </w:r>
          </w:p>
        </w:tc>
        <w:tc>
          <w:tcPr>
            <w:tcW w:w="1491" w:type="dxa"/>
          </w:tcPr>
          <w:p w:rsidR="00540BAC" w:rsidRPr="00D14B3B" w:rsidRDefault="00540BAC" w:rsidP="00CE4080">
            <w:pPr>
              <w:jc w:val="center"/>
              <w:rPr>
                <w:b/>
              </w:rPr>
            </w:pPr>
            <w:r w:rsidRPr="00D14B3B">
              <w:rPr>
                <w:b/>
              </w:rPr>
              <w:t>anmeldte</w:t>
            </w:r>
          </w:p>
        </w:tc>
        <w:tc>
          <w:tcPr>
            <w:tcW w:w="610" w:type="dxa"/>
            <w:shd w:val="clear" w:color="auto" w:fill="D9D9D9" w:themeFill="background1" w:themeFillShade="D9"/>
          </w:tcPr>
          <w:p w:rsidR="00540BAC" w:rsidRPr="00D14B3B" w:rsidRDefault="00540BAC" w:rsidP="00CE4080">
            <w:pPr>
              <w:jc w:val="right"/>
            </w:pPr>
            <w:r>
              <w:rPr>
                <w:b/>
              </w:rPr>
              <w:t>58</w:t>
            </w:r>
          </w:p>
        </w:tc>
        <w:tc>
          <w:tcPr>
            <w:tcW w:w="1491" w:type="dxa"/>
            <w:shd w:val="clear" w:color="auto" w:fill="D9D9D9" w:themeFill="background1" w:themeFillShade="D9"/>
          </w:tcPr>
          <w:p w:rsidR="00540BAC" w:rsidRPr="00D14B3B" w:rsidRDefault="00540BAC" w:rsidP="00CE4080">
            <w:pPr>
              <w:jc w:val="center"/>
              <w:rPr>
                <w:b/>
              </w:rPr>
            </w:pPr>
            <w:r w:rsidRPr="00D14B3B">
              <w:rPr>
                <w:b/>
              </w:rPr>
              <w:t>anmeldte</w:t>
            </w:r>
          </w:p>
        </w:tc>
      </w:tr>
    </w:tbl>
    <w:p w:rsidR="00DB615B" w:rsidRDefault="00DB615B" w:rsidP="008110A5">
      <w:pPr>
        <w:jc w:val="both"/>
        <w:rPr>
          <w:sz w:val="24"/>
          <w:szCs w:val="24"/>
        </w:rPr>
      </w:pPr>
    </w:p>
    <w:p w:rsidR="00AB0E51" w:rsidRDefault="00AB0E51" w:rsidP="008110A5">
      <w:pPr>
        <w:jc w:val="both"/>
        <w:rPr>
          <w:sz w:val="24"/>
          <w:szCs w:val="24"/>
        </w:rPr>
      </w:pPr>
    </w:p>
    <w:p w:rsidR="00AB0E51" w:rsidRDefault="00AB0E51" w:rsidP="008110A5">
      <w:pPr>
        <w:jc w:val="both"/>
        <w:rPr>
          <w:sz w:val="24"/>
          <w:szCs w:val="24"/>
        </w:rPr>
      </w:pPr>
    </w:p>
    <w:p w:rsidR="00AB0E51" w:rsidRDefault="00AB0E51" w:rsidP="008110A5">
      <w:pPr>
        <w:jc w:val="both"/>
        <w:rPr>
          <w:sz w:val="24"/>
          <w:szCs w:val="24"/>
        </w:rPr>
      </w:pPr>
    </w:p>
    <w:p w:rsidR="00AB0E51" w:rsidRDefault="00AB0E51" w:rsidP="008110A5">
      <w:pPr>
        <w:jc w:val="both"/>
        <w:rPr>
          <w:b/>
          <w:sz w:val="24"/>
          <w:szCs w:val="24"/>
        </w:rPr>
      </w:pPr>
      <w:r>
        <w:rPr>
          <w:b/>
          <w:sz w:val="24"/>
          <w:szCs w:val="24"/>
        </w:rPr>
        <w:t>Oplysninger om skader:</w:t>
      </w:r>
    </w:p>
    <w:p w:rsidR="00AB0E51" w:rsidRDefault="00AB0E51" w:rsidP="008110A5">
      <w:pPr>
        <w:jc w:val="both"/>
        <w:rPr>
          <w:b/>
          <w:sz w:val="24"/>
          <w:szCs w:val="24"/>
        </w:rPr>
      </w:pPr>
    </w:p>
    <w:tbl>
      <w:tblPr>
        <w:tblStyle w:val="Tabel-Gitter"/>
        <w:tblW w:w="9854"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tblPr>
      <w:tblGrid>
        <w:gridCol w:w="3554"/>
        <w:gridCol w:w="610"/>
        <w:gridCol w:w="1491"/>
        <w:gridCol w:w="607"/>
        <w:gridCol w:w="1491"/>
        <w:gridCol w:w="610"/>
        <w:gridCol w:w="1491"/>
      </w:tblGrid>
      <w:tr w:rsidR="00540BAC" w:rsidRPr="00D14B3B" w:rsidTr="00CE4080">
        <w:tc>
          <w:tcPr>
            <w:tcW w:w="2904" w:type="dxa"/>
          </w:tcPr>
          <w:p w:rsidR="00540BAC" w:rsidRPr="00D14B3B" w:rsidRDefault="00540BAC" w:rsidP="00CE4080">
            <w:pPr>
              <w:jc w:val="both"/>
              <w:rPr>
                <w:b/>
              </w:rPr>
            </w:pPr>
            <w:r w:rsidRPr="00D14B3B">
              <w:rPr>
                <w:b/>
              </w:rPr>
              <w:t xml:space="preserve">                                                                                        </w:t>
            </w:r>
          </w:p>
        </w:tc>
        <w:tc>
          <w:tcPr>
            <w:tcW w:w="499" w:type="dxa"/>
            <w:shd w:val="clear" w:color="auto" w:fill="D9D9D9" w:themeFill="background1" w:themeFillShade="D9"/>
          </w:tcPr>
          <w:p w:rsidR="00540BAC" w:rsidRPr="00D14B3B" w:rsidRDefault="00540BAC" w:rsidP="00CE4080">
            <w:pPr>
              <w:jc w:val="both"/>
              <w:rPr>
                <w:b/>
              </w:rPr>
            </w:pPr>
          </w:p>
        </w:tc>
        <w:tc>
          <w:tcPr>
            <w:tcW w:w="1219" w:type="dxa"/>
            <w:shd w:val="clear" w:color="auto" w:fill="D9D9D9" w:themeFill="background1" w:themeFillShade="D9"/>
          </w:tcPr>
          <w:p w:rsidR="00540BAC" w:rsidRPr="00D14B3B" w:rsidRDefault="00540BAC" w:rsidP="00CE4080">
            <w:pPr>
              <w:rPr>
                <w:b/>
              </w:rPr>
            </w:pPr>
            <w:r w:rsidRPr="00D14B3B">
              <w:rPr>
                <w:b/>
              </w:rPr>
              <w:t>2007</w:t>
            </w:r>
          </w:p>
        </w:tc>
        <w:tc>
          <w:tcPr>
            <w:tcW w:w="496" w:type="dxa"/>
          </w:tcPr>
          <w:p w:rsidR="00540BAC" w:rsidRPr="00D14B3B" w:rsidRDefault="00540BAC" w:rsidP="00CE4080">
            <w:pPr>
              <w:rPr>
                <w:b/>
              </w:rPr>
            </w:pPr>
          </w:p>
        </w:tc>
        <w:tc>
          <w:tcPr>
            <w:tcW w:w="1219" w:type="dxa"/>
          </w:tcPr>
          <w:p w:rsidR="00540BAC" w:rsidRPr="00D14B3B" w:rsidRDefault="00540BAC" w:rsidP="00CE4080">
            <w:pPr>
              <w:rPr>
                <w:b/>
              </w:rPr>
            </w:pPr>
            <w:r w:rsidRPr="00D14B3B">
              <w:rPr>
                <w:b/>
              </w:rPr>
              <w:t>200</w:t>
            </w:r>
            <w:r>
              <w:rPr>
                <w:b/>
              </w:rPr>
              <w:t>8</w:t>
            </w:r>
          </w:p>
        </w:tc>
        <w:tc>
          <w:tcPr>
            <w:tcW w:w="499" w:type="dxa"/>
            <w:shd w:val="clear" w:color="auto" w:fill="D9D9D9" w:themeFill="background1" w:themeFillShade="D9"/>
          </w:tcPr>
          <w:p w:rsidR="00540BAC" w:rsidRPr="00D14B3B" w:rsidRDefault="00540BAC" w:rsidP="00CE4080">
            <w:pPr>
              <w:rPr>
                <w:b/>
              </w:rPr>
            </w:pPr>
          </w:p>
        </w:tc>
        <w:tc>
          <w:tcPr>
            <w:tcW w:w="1219" w:type="dxa"/>
            <w:shd w:val="clear" w:color="auto" w:fill="D9D9D9" w:themeFill="background1" w:themeFillShade="D9"/>
          </w:tcPr>
          <w:p w:rsidR="00540BAC" w:rsidRPr="00D14B3B" w:rsidRDefault="00540BAC" w:rsidP="00CE4080">
            <w:pPr>
              <w:rPr>
                <w:b/>
              </w:rPr>
            </w:pPr>
            <w:r w:rsidRPr="00D14B3B">
              <w:rPr>
                <w:b/>
              </w:rPr>
              <w:t>2009</w:t>
            </w:r>
          </w:p>
        </w:tc>
      </w:tr>
      <w:tr w:rsidR="00540BAC" w:rsidRPr="00D14B3B" w:rsidTr="00CE4080">
        <w:tc>
          <w:tcPr>
            <w:tcW w:w="2904" w:type="dxa"/>
          </w:tcPr>
          <w:p w:rsidR="00540BAC" w:rsidRPr="00D14B3B" w:rsidRDefault="00540BAC" w:rsidP="00CE4080">
            <w:pPr>
              <w:jc w:val="both"/>
              <w:rPr>
                <w:b/>
              </w:rPr>
            </w:pPr>
          </w:p>
        </w:tc>
        <w:tc>
          <w:tcPr>
            <w:tcW w:w="499" w:type="dxa"/>
            <w:shd w:val="clear" w:color="auto" w:fill="D9D9D9" w:themeFill="background1" w:themeFillShade="D9"/>
          </w:tcPr>
          <w:p w:rsidR="00540BAC" w:rsidRPr="00D14B3B" w:rsidRDefault="00540BAC" w:rsidP="00CE4080">
            <w:pPr>
              <w:jc w:val="both"/>
              <w:rPr>
                <w:b/>
              </w:rPr>
            </w:pPr>
          </w:p>
        </w:tc>
        <w:tc>
          <w:tcPr>
            <w:tcW w:w="1219" w:type="dxa"/>
            <w:shd w:val="clear" w:color="auto" w:fill="D9D9D9" w:themeFill="background1" w:themeFillShade="D9"/>
          </w:tcPr>
          <w:p w:rsidR="00540BAC" w:rsidRPr="00D14B3B" w:rsidRDefault="00540BAC" w:rsidP="00CE4080">
            <w:pPr>
              <w:jc w:val="both"/>
              <w:rPr>
                <w:b/>
              </w:rPr>
            </w:pPr>
          </w:p>
        </w:tc>
        <w:tc>
          <w:tcPr>
            <w:tcW w:w="496" w:type="dxa"/>
          </w:tcPr>
          <w:p w:rsidR="00540BAC" w:rsidRPr="00D14B3B" w:rsidRDefault="00540BAC" w:rsidP="00CE4080">
            <w:pPr>
              <w:jc w:val="right"/>
              <w:rPr>
                <w:b/>
              </w:rPr>
            </w:pPr>
          </w:p>
        </w:tc>
        <w:tc>
          <w:tcPr>
            <w:tcW w:w="1219" w:type="dxa"/>
          </w:tcPr>
          <w:p w:rsidR="00540BAC" w:rsidRPr="00D14B3B" w:rsidRDefault="00540BAC" w:rsidP="00CE4080">
            <w:pPr>
              <w:jc w:val="both"/>
              <w:rPr>
                <w:b/>
              </w:rPr>
            </w:pPr>
          </w:p>
        </w:tc>
        <w:tc>
          <w:tcPr>
            <w:tcW w:w="499" w:type="dxa"/>
            <w:shd w:val="clear" w:color="auto" w:fill="D9D9D9" w:themeFill="background1" w:themeFillShade="D9"/>
          </w:tcPr>
          <w:p w:rsidR="00540BAC" w:rsidRPr="00D14B3B" w:rsidRDefault="00540BAC" w:rsidP="00CE4080">
            <w:pPr>
              <w:jc w:val="right"/>
              <w:rPr>
                <w:b/>
              </w:rPr>
            </w:pPr>
          </w:p>
        </w:tc>
        <w:tc>
          <w:tcPr>
            <w:tcW w:w="1219" w:type="dxa"/>
            <w:shd w:val="clear" w:color="auto" w:fill="D9D9D9" w:themeFill="background1" w:themeFillShade="D9"/>
          </w:tcPr>
          <w:p w:rsidR="00540BAC" w:rsidRPr="00D14B3B" w:rsidRDefault="00540BAC" w:rsidP="00CE4080">
            <w:pPr>
              <w:jc w:val="both"/>
              <w:rPr>
                <w:b/>
              </w:rPr>
            </w:pPr>
          </w:p>
        </w:tc>
      </w:tr>
      <w:tr w:rsidR="00540BAC" w:rsidRPr="00D14B3B" w:rsidTr="00CE4080">
        <w:tc>
          <w:tcPr>
            <w:tcW w:w="2904" w:type="dxa"/>
          </w:tcPr>
          <w:p w:rsidR="00540BAC" w:rsidRPr="00DF546F" w:rsidRDefault="00540BAC" w:rsidP="00CE4080">
            <w:pPr>
              <w:jc w:val="both"/>
            </w:pPr>
            <w:r w:rsidRPr="00DF546F">
              <w:lastRenderedPageBreak/>
              <w:t xml:space="preserve">Forstuvninger/forstrækninger   </w:t>
            </w:r>
          </w:p>
        </w:tc>
        <w:tc>
          <w:tcPr>
            <w:tcW w:w="499" w:type="dxa"/>
            <w:shd w:val="clear" w:color="auto" w:fill="D9D9D9" w:themeFill="background1" w:themeFillShade="D9"/>
          </w:tcPr>
          <w:p w:rsidR="00540BAC" w:rsidRPr="00D14B3B" w:rsidRDefault="00540BAC" w:rsidP="00CE4080">
            <w:pPr>
              <w:jc w:val="right"/>
            </w:pPr>
            <w:r>
              <w:t>57</w:t>
            </w:r>
            <w:r w:rsidRPr="00D14B3B">
              <w:t xml:space="preserve">             </w:t>
            </w:r>
          </w:p>
        </w:tc>
        <w:tc>
          <w:tcPr>
            <w:tcW w:w="1219" w:type="dxa"/>
            <w:shd w:val="clear" w:color="auto" w:fill="D9D9D9" w:themeFill="background1" w:themeFillShade="D9"/>
          </w:tcPr>
          <w:p w:rsidR="00540BAC" w:rsidRPr="00D14B3B" w:rsidRDefault="00540BAC" w:rsidP="00CE4080">
            <w:pPr>
              <w:jc w:val="center"/>
            </w:pPr>
            <w:r w:rsidRPr="00D14B3B">
              <w:t>anmeldte</w:t>
            </w:r>
          </w:p>
        </w:tc>
        <w:tc>
          <w:tcPr>
            <w:tcW w:w="496" w:type="dxa"/>
          </w:tcPr>
          <w:p w:rsidR="00540BAC" w:rsidRPr="00D14B3B" w:rsidRDefault="00540BAC" w:rsidP="00CE4080">
            <w:pPr>
              <w:jc w:val="right"/>
            </w:pPr>
            <w:r>
              <w:t>62</w:t>
            </w:r>
            <w:r w:rsidRPr="00D14B3B">
              <w:t xml:space="preserve">  </w:t>
            </w:r>
          </w:p>
        </w:tc>
        <w:tc>
          <w:tcPr>
            <w:tcW w:w="1219" w:type="dxa"/>
          </w:tcPr>
          <w:p w:rsidR="00540BAC" w:rsidRPr="00D14B3B" w:rsidRDefault="00540BAC" w:rsidP="00CE4080">
            <w:pPr>
              <w:jc w:val="center"/>
            </w:pPr>
            <w:r w:rsidRPr="00D14B3B">
              <w:t>anmeldte</w:t>
            </w:r>
          </w:p>
        </w:tc>
        <w:tc>
          <w:tcPr>
            <w:tcW w:w="499" w:type="dxa"/>
            <w:shd w:val="clear" w:color="auto" w:fill="D9D9D9" w:themeFill="background1" w:themeFillShade="D9"/>
          </w:tcPr>
          <w:p w:rsidR="00540BAC" w:rsidRPr="00D14B3B" w:rsidRDefault="00540BAC" w:rsidP="00CE4080">
            <w:pPr>
              <w:jc w:val="right"/>
            </w:pPr>
            <w:r>
              <w:t>39</w:t>
            </w:r>
          </w:p>
        </w:tc>
        <w:tc>
          <w:tcPr>
            <w:tcW w:w="1219" w:type="dxa"/>
            <w:shd w:val="clear" w:color="auto" w:fill="D9D9D9" w:themeFill="background1" w:themeFillShade="D9"/>
          </w:tcPr>
          <w:p w:rsidR="00540BAC" w:rsidRPr="00D14B3B" w:rsidRDefault="00540BAC" w:rsidP="00CE4080">
            <w:pPr>
              <w:jc w:val="center"/>
            </w:pPr>
            <w:r w:rsidRPr="00D14B3B">
              <w:t>anmeldte</w:t>
            </w:r>
          </w:p>
        </w:tc>
      </w:tr>
      <w:tr w:rsidR="00540BAC" w:rsidRPr="00D14B3B" w:rsidTr="00CE4080">
        <w:tc>
          <w:tcPr>
            <w:tcW w:w="2904" w:type="dxa"/>
          </w:tcPr>
          <w:p w:rsidR="00540BAC" w:rsidRPr="00DF546F" w:rsidRDefault="00540BAC" w:rsidP="00CE4080">
            <w:pPr>
              <w:jc w:val="both"/>
            </w:pPr>
            <w:r w:rsidRPr="00DF546F">
              <w:t xml:space="preserve">Skrammer – slag </w:t>
            </w:r>
          </w:p>
        </w:tc>
        <w:tc>
          <w:tcPr>
            <w:tcW w:w="499" w:type="dxa"/>
            <w:shd w:val="clear" w:color="auto" w:fill="D9D9D9" w:themeFill="background1" w:themeFillShade="D9"/>
          </w:tcPr>
          <w:p w:rsidR="00540BAC" w:rsidRPr="00D14B3B" w:rsidRDefault="00540BAC" w:rsidP="00CE4080">
            <w:pPr>
              <w:jc w:val="right"/>
            </w:pPr>
            <w:r>
              <w:t>14</w:t>
            </w:r>
            <w:r w:rsidRPr="00D14B3B">
              <w:t xml:space="preserve">                     </w:t>
            </w:r>
          </w:p>
        </w:tc>
        <w:tc>
          <w:tcPr>
            <w:tcW w:w="1219" w:type="dxa"/>
            <w:shd w:val="clear" w:color="auto" w:fill="D9D9D9" w:themeFill="background1" w:themeFillShade="D9"/>
          </w:tcPr>
          <w:p w:rsidR="00540BAC" w:rsidRPr="00D14B3B" w:rsidRDefault="00540BAC" w:rsidP="00CE4080">
            <w:pPr>
              <w:jc w:val="center"/>
            </w:pPr>
            <w:r>
              <w:t>”</w:t>
            </w:r>
          </w:p>
        </w:tc>
        <w:tc>
          <w:tcPr>
            <w:tcW w:w="496" w:type="dxa"/>
          </w:tcPr>
          <w:p w:rsidR="00540BAC" w:rsidRPr="00D14B3B" w:rsidRDefault="00540BAC" w:rsidP="00CE4080">
            <w:pPr>
              <w:jc w:val="right"/>
            </w:pPr>
            <w:r>
              <w:t>7</w:t>
            </w:r>
          </w:p>
        </w:tc>
        <w:tc>
          <w:tcPr>
            <w:tcW w:w="1219" w:type="dxa"/>
          </w:tcPr>
          <w:p w:rsidR="00540BAC" w:rsidRPr="00D14B3B" w:rsidRDefault="00540BAC" w:rsidP="00CE4080">
            <w:pPr>
              <w:jc w:val="center"/>
            </w:pPr>
            <w:r>
              <w:t>”</w:t>
            </w:r>
          </w:p>
        </w:tc>
        <w:tc>
          <w:tcPr>
            <w:tcW w:w="499" w:type="dxa"/>
            <w:shd w:val="clear" w:color="auto" w:fill="D9D9D9" w:themeFill="background1" w:themeFillShade="D9"/>
          </w:tcPr>
          <w:p w:rsidR="00540BAC" w:rsidRPr="00D14B3B" w:rsidRDefault="00540BAC" w:rsidP="00CE4080">
            <w:pPr>
              <w:jc w:val="right"/>
            </w:pPr>
            <w:r>
              <w:t>9</w:t>
            </w:r>
          </w:p>
        </w:tc>
        <w:tc>
          <w:tcPr>
            <w:tcW w:w="1219" w:type="dxa"/>
            <w:shd w:val="clear" w:color="auto" w:fill="D9D9D9" w:themeFill="background1" w:themeFillShade="D9"/>
          </w:tcPr>
          <w:p w:rsidR="00540BAC" w:rsidRPr="00D14B3B" w:rsidRDefault="00540BAC" w:rsidP="00CE4080">
            <w:pPr>
              <w:jc w:val="center"/>
            </w:pPr>
            <w:r>
              <w:t>”</w:t>
            </w:r>
          </w:p>
        </w:tc>
      </w:tr>
      <w:tr w:rsidR="00540BAC" w:rsidTr="00CE4080">
        <w:tc>
          <w:tcPr>
            <w:tcW w:w="2904" w:type="dxa"/>
          </w:tcPr>
          <w:p w:rsidR="00540BAC" w:rsidRPr="00DF546F" w:rsidRDefault="00540BAC" w:rsidP="00CE4080">
            <w:pPr>
              <w:jc w:val="both"/>
            </w:pPr>
            <w:r w:rsidRPr="00DF546F">
              <w:t xml:space="preserve">Lukkede brud </w:t>
            </w:r>
          </w:p>
        </w:tc>
        <w:tc>
          <w:tcPr>
            <w:tcW w:w="499" w:type="dxa"/>
            <w:shd w:val="clear" w:color="auto" w:fill="D9D9D9" w:themeFill="background1" w:themeFillShade="D9"/>
          </w:tcPr>
          <w:p w:rsidR="00540BAC" w:rsidRPr="00D14B3B" w:rsidRDefault="00540BAC" w:rsidP="00CE4080">
            <w:pPr>
              <w:jc w:val="right"/>
            </w:pPr>
            <w:r>
              <w:t>7</w:t>
            </w:r>
            <w:r w:rsidRPr="00D14B3B">
              <w:t xml:space="preserve">                    </w:t>
            </w:r>
          </w:p>
        </w:tc>
        <w:tc>
          <w:tcPr>
            <w:tcW w:w="1219" w:type="dxa"/>
            <w:shd w:val="clear" w:color="auto" w:fill="D9D9D9" w:themeFill="background1" w:themeFillShade="D9"/>
          </w:tcPr>
          <w:p w:rsidR="00540BAC" w:rsidRDefault="00540BAC" w:rsidP="00CE4080">
            <w:pPr>
              <w:jc w:val="center"/>
            </w:pPr>
            <w:r w:rsidRPr="00FE55F5">
              <w:t>”</w:t>
            </w:r>
          </w:p>
        </w:tc>
        <w:tc>
          <w:tcPr>
            <w:tcW w:w="496" w:type="dxa"/>
          </w:tcPr>
          <w:p w:rsidR="00540BAC" w:rsidRPr="00D14B3B" w:rsidRDefault="00540BAC" w:rsidP="00CE4080">
            <w:pPr>
              <w:jc w:val="right"/>
            </w:pPr>
            <w:r>
              <w:t>7</w:t>
            </w:r>
            <w:r w:rsidRPr="00D14B3B">
              <w:t xml:space="preserve">                  </w:t>
            </w:r>
          </w:p>
        </w:tc>
        <w:tc>
          <w:tcPr>
            <w:tcW w:w="1219" w:type="dxa"/>
          </w:tcPr>
          <w:p w:rsidR="00540BAC" w:rsidRDefault="00540BAC" w:rsidP="00CE4080">
            <w:pPr>
              <w:jc w:val="center"/>
            </w:pPr>
            <w:r w:rsidRPr="00FE55F5">
              <w:t>”</w:t>
            </w:r>
          </w:p>
        </w:tc>
        <w:tc>
          <w:tcPr>
            <w:tcW w:w="499" w:type="dxa"/>
            <w:shd w:val="clear" w:color="auto" w:fill="D9D9D9" w:themeFill="background1" w:themeFillShade="D9"/>
          </w:tcPr>
          <w:p w:rsidR="00540BAC" w:rsidRPr="00D14B3B" w:rsidRDefault="00540BAC" w:rsidP="00CE4080">
            <w:pPr>
              <w:jc w:val="right"/>
            </w:pPr>
            <w:r>
              <w:t>3</w:t>
            </w:r>
          </w:p>
        </w:tc>
        <w:tc>
          <w:tcPr>
            <w:tcW w:w="1219" w:type="dxa"/>
            <w:shd w:val="clear" w:color="auto" w:fill="D9D9D9" w:themeFill="background1" w:themeFillShade="D9"/>
          </w:tcPr>
          <w:p w:rsidR="00540BAC" w:rsidRDefault="00540BAC" w:rsidP="00CE4080">
            <w:pPr>
              <w:jc w:val="center"/>
            </w:pPr>
            <w:r w:rsidRPr="00FE55F5">
              <w:t>”</w:t>
            </w:r>
          </w:p>
        </w:tc>
      </w:tr>
      <w:tr w:rsidR="00540BAC" w:rsidTr="00CE4080">
        <w:tc>
          <w:tcPr>
            <w:tcW w:w="2904" w:type="dxa"/>
          </w:tcPr>
          <w:p w:rsidR="00540BAC" w:rsidRPr="00DF546F" w:rsidRDefault="00540BAC" w:rsidP="00CE4080">
            <w:pPr>
              <w:jc w:val="both"/>
            </w:pPr>
            <w:r w:rsidRPr="00DF546F">
              <w:t>Hjernerystelse</w:t>
            </w:r>
          </w:p>
        </w:tc>
        <w:tc>
          <w:tcPr>
            <w:tcW w:w="499" w:type="dxa"/>
            <w:shd w:val="clear" w:color="auto" w:fill="D9D9D9" w:themeFill="background1" w:themeFillShade="D9"/>
          </w:tcPr>
          <w:p w:rsidR="00540BAC" w:rsidRPr="00D14B3B" w:rsidRDefault="00540BAC" w:rsidP="00CE4080">
            <w:pPr>
              <w:jc w:val="right"/>
            </w:pPr>
            <w:r>
              <w:t>4</w:t>
            </w:r>
            <w:r w:rsidRPr="00D14B3B">
              <w:t xml:space="preserve">                     </w:t>
            </w:r>
          </w:p>
        </w:tc>
        <w:tc>
          <w:tcPr>
            <w:tcW w:w="1219" w:type="dxa"/>
            <w:shd w:val="clear" w:color="auto" w:fill="D9D9D9" w:themeFill="background1" w:themeFillShade="D9"/>
          </w:tcPr>
          <w:p w:rsidR="00540BAC" w:rsidRDefault="00540BAC" w:rsidP="00CE4080">
            <w:pPr>
              <w:jc w:val="center"/>
            </w:pPr>
            <w:r w:rsidRPr="00FE55F5">
              <w:t>”</w:t>
            </w:r>
          </w:p>
        </w:tc>
        <w:tc>
          <w:tcPr>
            <w:tcW w:w="496" w:type="dxa"/>
          </w:tcPr>
          <w:p w:rsidR="00540BAC" w:rsidRPr="00D14B3B" w:rsidRDefault="00540BAC" w:rsidP="00CE4080">
            <w:pPr>
              <w:jc w:val="right"/>
            </w:pPr>
            <w:r>
              <w:t>2</w:t>
            </w:r>
            <w:r w:rsidRPr="00D14B3B">
              <w:t xml:space="preserve">                  </w:t>
            </w:r>
          </w:p>
        </w:tc>
        <w:tc>
          <w:tcPr>
            <w:tcW w:w="1219" w:type="dxa"/>
          </w:tcPr>
          <w:p w:rsidR="00540BAC" w:rsidRDefault="00540BAC" w:rsidP="00CE4080">
            <w:pPr>
              <w:jc w:val="center"/>
            </w:pPr>
            <w:r w:rsidRPr="00FE55F5">
              <w:t>”</w:t>
            </w:r>
          </w:p>
        </w:tc>
        <w:tc>
          <w:tcPr>
            <w:tcW w:w="499" w:type="dxa"/>
            <w:shd w:val="clear" w:color="auto" w:fill="D9D9D9" w:themeFill="background1" w:themeFillShade="D9"/>
          </w:tcPr>
          <w:p w:rsidR="00540BAC" w:rsidRPr="00D14B3B" w:rsidRDefault="00540BAC" w:rsidP="00CE4080">
            <w:pPr>
              <w:jc w:val="right"/>
            </w:pPr>
            <w:r>
              <w:t>1</w:t>
            </w:r>
          </w:p>
        </w:tc>
        <w:tc>
          <w:tcPr>
            <w:tcW w:w="1219" w:type="dxa"/>
            <w:shd w:val="clear" w:color="auto" w:fill="D9D9D9" w:themeFill="background1" w:themeFillShade="D9"/>
          </w:tcPr>
          <w:p w:rsidR="00540BAC" w:rsidRDefault="00540BAC" w:rsidP="00CE4080">
            <w:pPr>
              <w:jc w:val="center"/>
            </w:pPr>
            <w:r w:rsidRPr="00FE55F5">
              <w:t>”</w:t>
            </w:r>
          </w:p>
        </w:tc>
      </w:tr>
      <w:tr w:rsidR="00540BAC" w:rsidTr="00CE4080">
        <w:tc>
          <w:tcPr>
            <w:tcW w:w="2904" w:type="dxa"/>
          </w:tcPr>
          <w:p w:rsidR="00540BAC" w:rsidRPr="00DF546F" w:rsidRDefault="00540BAC" w:rsidP="00CE4080">
            <w:pPr>
              <w:jc w:val="both"/>
            </w:pPr>
            <w:r w:rsidRPr="00DF546F">
              <w:t xml:space="preserve">Åbne sår  </w:t>
            </w:r>
          </w:p>
        </w:tc>
        <w:tc>
          <w:tcPr>
            <w:tcW w:w="499" w:type="dxa"/>
            <w:shd w:val="clear" w:color="auto" w:fill="D9D9D9" w:themeFill="background1" w:themeFillShade="D9"/>
          </w:tcPr>
          <w:p w:rsidR="00540BAC" w:rsidRPr="00D14B3B" w:rsidRDefault="00540BAC" w:rsidP="00CE4080">
            <w:pPr>
              <w:jc w:val="right"/>
            </w:pPr>
            <w:r>
              <w:t>6</w:t>
            </w:r>
            <w:r w:rsidRPr="00D14B3B">
              <w:t xml:space="preserve">  </w:t>
            </w:r>
          </w:p>
        </w:tc>
        <w:tc>
          <w:tcPr>
            <w:tcW w:w="1219" w:type="dxa"/>
            <w:shd w:val="clear" w:color="auto" w:fill="D9D9D9" w:themeFill="background1" w:themeFillShade="D9"/>
          </w:tcPr>
          <w:p w:rsidR="00540BAC" w:rsidRDefault="00540BAC" w:rsidP="00CE4080">
            <w:pPr>
              <w:jc w:val="center"/>
            </w:pPr>
            <w:r w:rsidRPr="00FE55F5">
              <w:t>”</w:t>
            </w:r>
          </w:p>
        </w:tc>
        <w:tc>
          <w:tcPr>
            <w:tcW w:w="496" w:type="dxa"/>
          </w:tcPr>
          <w:p w:rsidR="00540BAC" w:rsidRPr="00D14B3B" w:rsidRDefault="00540BAC" w:rsidP="00CE4080">
            <w:pPr>
              <w:jc w:val="right"/>
            </w:pPr>
            <w:r>
              <w:t>6</w:t>
            </w:r>
          </w:p>
        </w:tc>
        <w:tc>
          <w:tcPr>
            <w:tcW w:w="1219" w:type="dxa"/>
          </w:tcPr>
          <w:p w:rsidR="00540BAC" w:rsidRDefault="00540BAC" w:rsidP="00CE4080">
            <w:pPr>
              <w:jc w:val="center"/>
            </w:pPr>
            <w:r w:rsidRPr="00FE55F5">
              <w:t>”</w:t>
            </w:r>
          </w:p>
        </w:tc>
        <w:tc>
          <w:tcPr>
            <w:tcW w:w="499" w:type="dxa"/>
            <w:shd w:val="clear" w:color="auto" w:fill="D9D9D9" w:themeFill="background1" w:themeFillShade="D9"/>
          </w:tcPr>
          <w:p w:rsidR="00540BAC" w:rsidRPr="00D14B3B" w:rsidRDefault="00540BAC" w:rsidP="00CE4080">
            <w:pPr>
              <w:jc w:val="right"/>
            </w:pPr>
            <w:r w:rsidRPr="00D14B3B">
              <w:t>0</w:t>
            </w:r>
          </w:p>
        </w:tc>
        <w:tc>
          <w:tcPr>
            <w:tcW w:w="1219" w:type="dxa"/>
            <w:shd w:val="clear" w:color="auto" w:fill="D9D9D9" w:themeFill="background1" w:themeFillShade="D9"/>
          </w:tcPr>
          <w:p w:rsidR="00540BAC" w:rsidRDefault="00540BAC" w:rsidP="00CE4080">
            <w:pPr>
              <w:jc w:val="center"/>
            </w:pPr>
            <w:r w:rsidRPr="00FE55F5">
              <w:t>”</w:t>
            </w:r>
          </w:p>
        </w:tc>
      </w:tr>
      <w:tr w:rsidR="00540BAC" w:rsidTr="00CE4080">
        <w:tc>
          <w:tcPr>
            <w:tcW w:w="2904" w:type="dxa"/>
          </w:tcPr>
          <w:p w:rsidR="00540BAC" w:rsidRPr="00DF546F" w:rsidRDefault="00540BAC" w:rsidP="00CE4080">
            <w:pPr>
              <w:jc w:val="both"/>
            </w:pPr>
            <w:r w:rsidRPr="00DF546F">
              <w:t xml:space="preserve">Psykisk skade  </w:t>
            </w:r>
          </w:p>
        </w:tc>
        <w:tc>
          <w:tcPr>
            <w:tcW w:w="499" w:type="dxa"/>
            <w:shd w:val="clear" w:color="auto" w:fill="D9D9D9" w:themeFill="background1" w:themeFillShade="D9"/>
          </w:tcPr>
          <w:p w:rsidR="00540BAC" w:rsidRPr="00D14B3B" w:rsidRDefault="00540BAC" w:rsidP="00CE4080">
            <w:pPr>
              <w:jc w:val="right"/>
            </w:pPr>
            <w:r>
              <w:t>6</w:t>
            </w:r>
            <w:r w:rsidRPr="00D14B3B">
              <w:t xml:space="preserve">                      </w:t>
            </w:r>
          </w:p>
        </w:tc>
        <w:tc>
          <w:tcPr>
            <w:tcW w:w="1219" w:type="dxa"/>
            <w:shd w:val="clear" w:color="auto" w:fill="D9D9D9" w:themeFill="background1" w:themeFillShade="D9"/>
          </w:tcPr>
          <w:p w:rsidR="00540BAC" w:rsidRDefault="00540BAC" w:rsidP="00CE4080">
            <w:pPr>
              <w:jc w:val="center"/>
            </w:pPr>
            <w:r w:rsidRPr="00FE55F5">
              <w:t>”</w:t>
            </w:r>
          </w:p>
        </w:tc>
        <w:tc>
          <w:tcPr>
            <w:tcW w:w="496" w:type="dxa"/>
          </w:tcPr>
          <w:p w:rsidR="00540BAC" w:rsidRPr="00D14B3B" w:rsidRDefault="00540BAC" w:rsidP="00CE4080">
            <w:pPr>
              <w:jc w:val="right"/>
            </w:pPr>
            <w:r>
              <w:t>9</w:t>
            </w:r>
          </w:p>
        </w:tc>
        <w:tc>
          <w:tcPr>
            <w:tcW w:w="1219" w:type="dxa"/>
          </w:tcPr>
          <w:p w:rsidR="00540BAC" w:rsidRDefault="00540BAC" w:rsidP="00CE4080">
            <w:pPr>
              <w:jc w:val="center"/>
            </w:pPr>
            <w:r w:rsidRPr="00FE55F5">
              <w:t>”</w:t>
            </w:r>
          </w:p>
        </w:tc>
        <w:tc>
          <w:tcPr>
            <w:tcW w:w="499" w:type="dxa"/>
            <w:shd w:val="clear" w:color="auto" w:fill="D9D9D9" w:themeFill="background1" w:themeFillShade="D9"/>
          </w:tcPr>
          <w:p w:rsidR="00540BAC" w:rsidRPr="00D14B3B" w:rsidRDefault="00540BAC" w:rsidP="00CE4080">
            <w:pPr>
              <w:jc w:val="right"/>
            </w:pPr>
            <w:r>
              <w:t>3</w:t>
            </w:r>
          </w:p>
        </w:tc>
        <w:tc>
          <w:tcPr>
            <w:tcW w:w="1219" w:type="dxa"/>
            <w:shd w:val="clear" w:color="auto" w:fill="D9D9D9" w:themeFill="background1" w:themeFillShade="D9"/>
          </w:tcPr>
          <w:p w:rsidR="00540BAC" w:rsidRDefault="00540BAC" w:rsidP="00CE4080">
            <w:pPr>
              <w:jc w:val="center"/>
            </w:pPr>
            <w:r w:rsidRPr="00FE55F5">
              <w:t>”</w:t>
            </w:r>
          </w:p>
        </w:tc>
      </w:tr>
      <w:tr w:rsidR="00540BAC" w:rsidTr="00CE4080">
        <w:tc>
          <w:tcPr>
            <w:tcW w:w="2904" w:type="dxa"/>
          </w:tcPr>
          <w:p w:rsidR="00540BAC" w:rsidRPr="00DF546F" w:rsidRDefault="00540BAC" w:rsidP="00CE4080">
            <w:pPr>
              <w:jc w:val="both"/>
            </w:pPr>
            <w:r w:rsidRPr="00DF546F">
              <w:t xml:space="preserve">Tandskader    </w:t>
            </w:r>
          </w:p>
        </w:tc>
        <w:tc>
          <w:tcPr>
            <w:tcW w:w="499" w:type="dxa"/>
            <w:shd w:val="clear" w:color="auto" w:fill="D9D9D9" w:themeFill="background1" w:themeFillShade="D9"/>
          </w:tcPr>
          <w:p w:rsidR="00540BAC" w:rsidRPr="00D14B3B" w:rsidRDefault="00540BAC" w:rsidP="00CE4080">
            <w:pPr>
              <w:jc w:val="right"/>
            </w:pPr>
            <w:r>
              <w:t>2</w:t>
            </w:r>
          </w:p>
        </w:tc>
        <w:tc>
          <w:tcPr>
            <w:tcW w:w="1219" w:type="dxa"/>
            <w:shd w:val="clear" w:color="auto" w:fill="D9D9D9" w:themeFill="background1" w:themeFillShade="D9"/>
          </w:tcPr>
          <w:p w:rsidR="00540BAC" w:rsidRDefault="00540BAC" w:rsidP="00CE4080">
            <w:pPr>
              <w:jc w:val="center"/>
            </w:pPr>
            <w:r w:rsidRPr="00FE55F5">
              <w:t>”</w:t>
            </w:r>
          </w:p>
        </w:tc>
        <w:tc>
          <w:tcPr>
            <w:tcW w:w="496" w:type="dxa"/>
          </w:tcPr>
          <w:p w:rsidR="00540BAC" w:rsidRPr="00D14B3B" w:rsidRDefault="00540BAC" w:rsidP="00CE4080">
            <w:pPr>
              <w:jc w:val="right"/>
            </w:pPr>
            <w:r>
              <w:t>2</w:t>
            </w:r>
            <w:r w:rsidRPr="00D14B3B">
              <w:t xml:space="preserve">                   </w:t>
            </w:r>
          </w:p>
        </w:tc>
        <w:tc>
          <w:tcPr>
            <w:tcW w:w="1219" w:type="dxa"/>
          </w:tcPr>
          <w:p w:rsidR="00540BAC" w:rsidRDefault="00540BAC" w:rsidP="00CE4080">
            <w:pPr>
              <w:jc w:val="center"/>
            </w:pPr>
            <w:r w:rsidRPr="00FE55F5">
              <w:t>”</w:t>
            </w:r>
          </w:p>
        </w:tc>
        <w:tc>
          <w:tcPr>
            <w:tcW w:w="499" w:type="dxa"/>
            <w:shd w:val="clear" w:color="auto" w:fill="D9D9D9" w:themeFill="background1" w:themeFillShade="D9"/>
          </w:tcPr>
          <w:p w:rsidR="00540BAC" w:rsidRPr="00D14B3B" w:rsidRDefault="00540BAC" w:rsidP="00CE4080">
            <w:pPr>
              <w:jc w:val="right"/>
            </w:pPr>
            <w:r>
              <w:t>3</w:t>
            </w:r>
          </w:p>
        </w:tc>
        <w:tc>
          <w:tcPr>
            <w:tcW w:w="1219" w:type="dxa"/>
            <w:shd w:val="clear" w:color="auto" w:fill="D9D9D9" w:themeFill="background1" w:themeFillShade="D9"/>
          </w:tcPr>
          <w:p w:rsidR="00540BAC" w:rsidRDefault="00540BAC" w:rsidP="00CE4080">
            <w:pPr>
              <w:jc w:val="center"/>
            </w:pPr>
            <w:r w:rsidRPr="00FE55F5">
              <w:t>”</w:t>
            </w:r>
          </w:p>
        </w:tc>
      </w:tr>
      <w:tr w:rsidR="00540BAC" w:rsidRPr="00D14B3B" w:rsidTr="00CE4080">
        <w:tc>
          <w:tcPr>
            <w:tcW w:w="2904" w:type="dxa"/>
          </w:tcPr>
          <w:p w:rsidR="00540BAC" w:rsidRPr="00DF546F" w:rsidRDefault="00540BAC" w:rsidP="00CE4080">
            <w:pPr>
              <w:jc w:val="both"/>
              <w:rPr>
                <w:u w:val="single"/>
              </w:rPr>
            </w:pPr>
            <w:r w:rsidRPr="00DF546F">
              <w:t xml:space="preserve">Ætsning  </w:t>
            </w:r>
          </w:p>
        </w:tc>
        <w:tc>
          <w:tcPr>
            <w:tcW w:w="499" w:type="dxa"/>
            <w:shd w:val="clear" w:color="auto" w:fill="D9D9D9" w:themeFill="background1" w:themeFillShade="D9"/>
          </w:tcPr>
          <w:p w:rsidR="00540BAC" w:rsidRPr="00D14B3B" w:rsidRDefault="00540BAC" w:rsidP="00CE4080">
            <w:pPr>
              <w:jc w:val="right"/>
            </w:pPr>
            <w:r>
              <w:t>1</w:t>
            </w:r>
            <w:r w:rsidRPr="00D14B3B">
              <w:t xml:space="preserve">                      </w:t>
            </w:r>
          </w:p>
        </w:tc>
        <w:tc>
          <w:tcPr>
            <w:tcW w:w="1219" w:type="dxa"/>
            <w:shd w:val="clear" w:color="auto" w:fill="D9D9D9" w:themeFill="background1" w:themeFillShade="D9"/>
          </w:tcPr>
          <w:p w:rsidR="00540BAC" w:rsidRPr="00D14B3B" w:rsidRDefault="00540BAC" w:rsidP="00CE4080">
            <w:pPr>
              <w:jc w:val="center"/>
            </w:pPr>
            <w:r w:rsidRPr="00D14B3B">
              <w:t>”</w:t>
            </w:r>
          </w:p>
        </w:tc>
        <w:tc>
          <w:tcPr>
            <w:tcW w:w="496" w:type="dxa"/>
          </w:tcPr>
          <w:p w:rsidR="00540BAC" w:rsidRPr="00D14B3B" w:rsidRDefault="00540BAC" w:rsidP="00CE4080">
            <w:pPr>
              <w:jc w:val="right"/>
            </w:pPr>
            <w:r>
              <w:t>1</w:t>
            </w:r>
            <w:r w:rsidRPr="00D14B3B">
              <w:t xml:space="preserve">                    </w:t>
            </w:r>
          </w:p>
        </w:tc>
        <w:tc>
          <w:tcPr>
            <w:tcW w:w="1219" w:type="dxa"/>
          </w:tcPr>
          <w:p w:rsidR="00540BAC" w:rsidRPr="00D14B3B" w:rsidRDefault="00540BAC" w:rsidP="00CE4080">
            <w:pPr>
              <w:jc w:val="center"/>
            </w:pPr>
            <w:r w:rsidRPr="00D14B3B">
              <w:t>”</w:t>
            </w:r>
          </w:p>
        </w:tc>
        <w:tc>
          <w:tcPr>
            <w:tcW w:w="499" w:type="dxa"/>
            <w:shd w:val="clear" w:color="auto" w:fill="D9D9D9" w:themeFill="background1" w:themeFillShade="D9"/>
          </w:tcPr>
          <w:p w:rsidR="00540BAC" w:rsidRPr="00D14B3B" w:rsidRDefault="00540BAC" w:rsidP="00CE4080">
            <w:pPr>
              <w:jc w:val="right"/>
            </w:pPr>
            <w:r w:rsidRPr="00D14B3B">
              <w:t>0</w:t>
            </w:r>
          </w:p>
        </w:tc>
        <w:tc>
          <w:tcPr>
            <w:tcW w:w="1219" w:type="dxa"/>
            <w:shd w:val="clear" w:color="auto" w:fill="D9D9D9" w:themeFill="background1" w:themeFillShade="D9"/>
          </w:tcPr>
          <w:p w:rsidR="00540BAC" w:rsidRPr="00D14B3B" w:rsidRDefault="00540BAC" w:rsidP="00CE4080">
            <w:pPr>
              <w:jc w:val="center"/>
            </w:pPr>
            <w:r w:rsidRPr="00D14B3B">
              <w:t>”</w:t>
            </w:r>
          </w:p>
        </w:tc>
      </w:tr>
      <w:tr w:rsidR="00540BAC" w:rsidRPr="00D14B3B" w:rsidTr="00CE4080">
        <w:trPr>
          <w:trHeight w:val="75"/>
        </w:trPr>
        <w:tc>
          <w:tcPr>
            <w:tcW w:w="2904" w:type="dxa"/>
          </w:tcPr>
          <w:p w:rsidR="00540BAC" w:rsidRPr="00DF546F" w:rsidRDefault="00540BAC" w:rsidP="00CE4080">
            <w:pPr>
              <w:jc w:val="both"/>
            </w:pPr>
            <w:r w:rsidRPr="00DF546F">
              <w:t>Nålestik</w:t>
            </w:r>
          </w:p>
        </w:tc>
        <w:tc>
          <w:tcPr>
            <w:tcW w:w="499" w:type="dxa"/>
            <w:shd w:val="clear" w:color="auto" w:fill="D9D9D9" w:themeFill="background1" w:themeFillShade="D9"/>
          </w:tcPr>
          <w:p w:rsidR="00540BAC" w:rsidRPr="00D14B3B" w:rsidRDefault="00540BAC" w:rsidP="00CE4080">
            <w:pPr>
              <w:jc w:val="right"/>
            </w:pPr>
            <w:r>
              <w:t>1</w:t>
            </w:r>
          </w:p>
        </w:tc>
        <w:tc>
          <w:tcPr>
            <w:tcW w:w="1219" w:type="dxa"/>
            <w:shd w:val="clear" w:color="auto" w:fill="D9D9D9" w:themeFill="background1" w:themeFillShade="D9"/>
          </w:tcPr>
          <w:p w:rsidR="00540BAC" w:rsidRPr="00D14B3B" w:rsidRDefault="00540BAC" w:rsidP="00CE4080">
            <w:pPr>
              <w:jc w:val="center"/>
            </w:pPr>
            <w:r w:rsidRPr="00D14B3B">
              <w:t>”</w:t>
            </w:r>
          </w:p>
        </w:tc>
        <w:tc>
          <w:tcPr>
            <w:tcW w:w="496" w:type="dxa"/>
          </w:tcPr>
          <w:p w:rsidR="00540BAC" w:rsidRPr="00D14B3B" w:rsidRDefault="00540BAC" w:rsidP="00CE4080">
            <w:pPr>
              <w:jc w:val="right"/>
            </w:pPr>
            <w:r>
              <w:t>0</w:t>
            </w:r>
          </w:p>
        </w:tc>
        <w:tc>
          <w:tcPr>
            <w:tcW w:w="1219" w:type="dxa"/>
          </w:tcPr>
          <w:p w:rsidR="00540BAC" w:rsidRPr="00D14B3B" w:rsidRDefault="00540BAC" w:rsidP="00CE4080">
            <w:pPr>
              <w:jc w:val="center"/>
            </w:pPr>
            <w:r w:rsidRPr="00D14B3B">
              <w:t>”</w:t>
            </w:r>
          </w:p>
        </w:tc>
        <w:tc>
          <w:tcPr>
            <w:tcW w:w="499" w:type="dxa"/>
            <w:shd w:val="clear" w:color="auto" w:fill="D9D9D9" w:themeFill="background1" w:themeFillShade="D9"/>
          </w:tcPr>
          <w:p w:rsidR="00540BAC" w:rsidRPr="00D14B3B" w:rsidRDefault="00540BAC" w:rsidP="00CE4080">
            <w:pPr>
              <w:jc w:val="right"/>
            </w:pPr>
            <w:r>
              <w:t>0</w:t>
            </w:r>
          </w:p>
        </w:tc>
        <w:tc>
          <w:tcPr>
            <w:tcW w:w="1219" w:type="dxa"/>
            <w:shd w:val="clear" w:color="auto" w:fill="D9D9D9" w:themeFill="background1" w:themeFillShade="D9"/>
          </w:tcPr>
          <w:p w:rsidR="00540BAC" w:rsidRPr="00D14B3B" w:rsidRDefault="00540BAC" w:rsidP="00CE4080">
            <w:pPr>
              <w:jc w:val="center"/>
            </w:pPr>
            <w:r w:rsidRPr="00D14B3B">
              <w:t>”</w:t>
            </w:r>
          </w:p>
        </w:tc>
      </w:tr>
      <w:tr w:rsidR="00540BAC" w:rsidRPr="00D14B3B" w:rsidTr="00CE4080">
        <w:tc>
          <w:tcPr>
            <w:tcW w:w="2904" w:type="dxa"/>
          </w:tcPr>
          <w:p w:rsidR="00540BAC" w:rsidRPr="00DF546F" w:rsidRDefault="00540BAC" w:rsidP="00CE4080">
            <w:pPr>
              <w:jc w:val="both"/>
            </w:pPr>
            <w:r w:rsidRPr="00DF546F">
              <w:t>Øjenskade</w:t>
            </w:r>
          </w:p>
        </w:tc>
        <w:tc>
          <w:tcPr>
            <w:tcW w:w="499" w:type="dxa"/>
            <w:shd w:val="clear" w:color="auto" w:fill="D9D9D9" w:themeFill="background1" w:themeFillShade="D9"/>
          </w:tcPr>
          <w:p w:rsidR="00540BAC" w:rsidRPr="00D14B3B" w:rsidRDefault="00540BAC" w:rsidP="00CE4080">
            <w:pPr>
              <w:jc w:val="right"/>
            </w:pPr>
            <w:r>
              <w:t>0</w:t>
            </w:r>
          </w:p>
        </w:tc>
        <w:tc>
          <w:tcPr>
            <w:tcW w:w="1219" w:type="dxa"/>
            <w:shd w:val="clear" w:color="auto" w:fill="D9D9D9" w:themeFill="background1" w:themeFillShade="D9"/>
          </w:tcPr>
          <w:p w:rsidR="00540BAC" w:rsidRPr="00D14B3B" w:rsidRDefault="00540BAC" w:rsidP="00CE4080">
            <w:pPr>
              <w:jc w:val="center"/>
            </w:pPr>
            <w:r w:rsidRPr="00D14B3B">
              <w:t>”</w:t>
            </w:r>
          </w:p>
        </w:tc>
        <w:tc>
          <w:tcPr>
            <w:tcW w:w="496" w:type="dxa"/>
          </w:tcPr>
          <w:p w:rsidR="00540BAC" w:rsidRPr="00D14B3B" w:rsidRDefault="00540BAC" w:rsidP="00CE4080">
            <w:pPr>
              <w:jc w:val="right"/>
            </w:pPr>
            <w:r>
              <w:t>1</w:t>
            </w:r>
          </w:p>
        </w:tc>
        <w:tc>
          <w:tcPr>
            <w:tcW w:w="1219" w:type="dxa"/>
          </w:tcPr>
          <w:p w:rsidR="00540BAC" w:rsidRPr="00D14B3B" w:rsidRDefault="00540BAC" w:rsidP="00CE4080">
            <w:pPr>
              <w:jc w:val="center"/>
            </w:pPr>
            <w:r w:rsidRPr="00D14B3B">
              <w:t>”</w:t>
            </w:r>
          </w:p>
        </w:tc>
        <w:tc>
          <w:tcPr>
            <w:tcW w:w="499" w:type="dxa"/>
            <w:shd w:val="clear" w:color="auto" w:fill="D9D9D9" w:themeFill="background1" w:themeFillShade="D9"/>
          </w:tcPr>
          <w:p w:rsidR="00540BAC" w:rsidRPr="00D14B3B" w:rsidRDefault="00540BAC" w:rsidP="00CE4080">
            <w:pPr>
              <w:jc w:val="right"/>
            </w:pPr>
            <w:r>
              <w:t>0</w:t>
            </w:r>
          </w:p>
        </w:tc>
        <w:tc>
          <w:tcPr>
            <w:tcW w:w="1219" w:type="dxa"/>
            <w:shd w:val="clear" w:color="auto" w:fill="D9D9D9" w:themeFill="background1" w:themeFillShade="D9"/>
          </w:tcPr>
          <w:p w:rsidR="00540BAC" w:rsidRPr="00D14B3B" w:rsidRDefault="00540BAC" w:rsidP="00CE4080">
            <w:pPr>
              <w:jc w:val="center"/>
            </w:pPr>
            <w:r w:rsidRPr="00D14B3B">
              <w:t>”</w:t>
            </w:r>
          </w:p>
        </w:tc>
      </w:tr>
      <w:tr w:rsidR="00540BAC" w:rsidRPr="00D14B3B" w:rsidTr="00CE4080">
        <w:tc>
          <w:tcPr>
            <w:tcW w:w="2904" w:type="dxa"/>
          </w:tcPr>
          <w:p w:rsidR="00540BAC" w:rsidRPr="00DF546F" w:rsidRDefault="00540BAC" w:rsidP="00CE4080">
            <w:pPr>
              <w:jc w:val="both"/>
            </w:pPr>
          </w:p>
        </w:tc>
        <w:tc>
          <w:tcPr>
            <w:tcW w:w="499" w:type="dxa"/>
            <w:shd w:val="clear" w:color="auto" w:fill="D9D9D9" w:themeFill="background1" w:themeFillShade="D9"/>
          </w:tcPr>
          <w:p w:rsidR="00540BAC" w:rsidRDefault="00540BAC" w:rsidP="00CE4080">
            <w:pPr>
              <w:jc w:val="right"/>
            </w:pPr>
          </w:p>
        </w:tc>
        <w:tc>
          <w:tcPr>
            <w:tcW w:w="1219" w:type="dxa"/>
            <w:shd w:val="clear" w:color="auto" w:fill="D9D9D9" w:themeFill="background1" w:themeFillShade="D9"/>
          </w:tcPr>
          <w:p w:rsidR="00540BAC" w:rsidRPr="00D14B3B" w:rsidRDefault="00540BAC" w:rsidP="00CE4080">
            <w:pPr>
              <w:jc w:val="center"/>
            </w:pPr>
          </w:p>
        </w:tc>
        <w:tc>
          <w:tcPr>
            <w:tcW w:w="496" w:type="dxa"/>
          </w:tcPr>
          <w:p w:rsidR="00540BAC" w:rsidRDefault="00540BAC" w:rsidP="00CE4080">
            <w:pPr>
              <w:jc w:val="right"/>
            </w:pPr>
          </w:p>
        </w:tc>
        <w:tc>
          <w:tcPr>
            <w:tcW w:w="1219" w:type="dxa"/>
          </w:tcPr>
          <w:p w:rsidR="00540BAC" w:rsidRPr="00D14B3B" w:rsidRDefault="00540BAC" w:rsidP="00CE4080">
            <w:pPr>
              <w:jc w:val="center"/>
            </w:pPr>
          </w:p>
        </w:tc>
        <w:tc>
          <w:tcPr>
            <w:tcW w:w="499" w:type="dxa"/>
            <w:shd w:val="clear" w:color="auto" w:fill="D9D9D9" w:themeFill="background1" w:themeFillShade="D9"/>
          </w:tcPr>
          <w:p w:rsidR="00540BAC" w:rsidRDefault="00540BAC" w:rsidP="00CE4080">
            <w:pPr>
              <w:jc w:val="right"/>
            </w:pPr>
          </w:p>
        </w:tc>
        <w:tc>
          <w:tcPr>
            <w:tcW w:w="1219" w:type="dxa"/>
            <w:shd w:val="clear" w:color="auto" w:fill="D9D9D9" w:themeFill="background1" w:themeFillShade="D9"/>
          </w:tcPr>
          <w:p w:rsidR="00540BAC" w:rsidRPr="00D14B3B" w:rsidRDefault="00540BAC" w:rsidP="00CE4080">
            <w:pPr>
              <w:jc w:val="center"/>
            </w:pPr>
          </w:p>
        </w:tc>
      </w:tr>
      <w:tr w:rsidR="00540BAC" w:rsidRPr="00D14B3B" w:rsidTr="00CE4080">
        <w:tc>
          <w:tcPr>
            <w:tcW w:w="2904" w:type="dxa"/>
          </w:tcPr>
          <w:p w:rsidR="00540BAC" w:rsidRPr="00D14B3B" w:rsidRDefault="00540BAC" w:rsidP="00CE4080">
            <w:pPr>
              <w:jc w:val="both"/>
            </w:pPr>
          </w:p>
        </w:tc>
        <w:tc>
          <w:tcPr>
            <w:tcW w:w="499" w:type="dxa"/>
            <w:shd w:val="clear" w:color="auto" w:fill="D9D9D9" w:themeFill="background1" w:themeFillShade="D9"/>
          </w:tcPr>
          <w:p w:rsidR="00540BAC" w:rsidRPr="00D14B3B" w:rsidRDefault="00540BAC" w:rsidP="00CE4080">
            <w:pPr>
              <w:jc w:val="right"/>
            </w:pPr>
            <w:r w:rsidRPr="00D14B3B">
              <w:rPr>
                <w:b/>
              </w:rPr>
              <w:t xml:space="preserve">98      </w:t>
            </w:r>
          </w:p>
        </w:tc>
        <w:tc>
          <w:tcPr>
            <w:tcW w:w="1219" w:type="dxa"/>
            <w:shd w:val="clear" w:color="auto" w:fill="D9D9D9" w:themeFill="background1" w:themeFillShade="D9"/>
          </w:tcPr>
          <w:p w:rsidR="00540BAC" w:rsidRPr="00D14B3B" w:rsidRDefault="00540BAC" w:rsidP="00CE4080">
            <w:pPr>
              <w:jc w:val="center"/>
              <w:rPr>
                <w:b/>
              </w:rPr>
            </w:pPr>
            <w:r w:rsidRPr="00D14B3B">
              <w:rPr>
                <w:b/>
              </w:rPr>
              <w:t>anmeldte</w:t>
            </w:r>
          </w:p>
        </w:tc>
        <w:tc>
          <w:tcPr>
            <w:tcW w:w="496" w:type="dxa"/>
          </w:tcPr>
          <w:p w:rsidR="00540BAC" w:rsidRPr="00D14B3B" w:rsidRDefault="00540BAC" w:rsidP="00CE4080">
            <w:pPr>
              <w:jc w:val="right"/>
            </w:pPr>
            <w:r w:rsidRPr="00D14B3B">
              <w:rPr>
                <w:b/>
              </w:rPr>
              <w:t xml:space="preserve">97        </w:t>
            </w:r>
          </w:p>
        </w:tc>
        <w:tc>
          <w:tcPr>
            <w:tcW w:w="1219" w:type="dxa"/>
          </w:tcPr>
          <w:p w:rsidR="00540BAC" w:rsidRPr="00D14B3B" w:rsidRDefault="00540BAC" w:rsidP="00CE4080">
            <w:pPr>
              <w:jc w:val="center"/>
              <w:rPr>
                <w:b/>
              </w:rPr>
            </w:pPr>
            <w:r w:rsidRPr="00D14B3B">
              <w:rPr>
                <w:b/>
              </w:rPr>
              <w:t>anmeldte</w:t>
            </w:r>
          </w:p>
        </w:tc>
        <w:tc>
          <w:tcPr>
            <w:tcW w:w="499" w:type="dxa"/>
            <w:shd w:val="clear" w:color="auto" w:fill="D9D9D9" w:themeFill="background1" w:themeFillShade="D9"/>
          </w:tcPr>
          <w:p w:rsidR="00540BAC" w:rsidRPr="00D14B3B" w:rsidRDefault="00540BAC" w:rsidP="00CE4080">
            <w:pPr>
              <w:jc w:val="right"/>
            </w:pPr>
            <w:r>
              <w:rPr>
                <w:b/>
              </w:rPr>
              <w:t>58</w:t>
            </w:r>
          </w:p>
        </w:tc>
        <w:tc>
          <w:tcPr>
            <w:tcW w:w="1219" w:type="dxa"/>
            <w:shd w:val="clear" w:color="auto" w:fill="D9D9D9" w:themeFill="background1" w:themeFillShade="D9"/>
          </w:tcPr>
          <w:p w:rsidR="00540BAC" w:rsidRPr="00D14B3B" w:rsidRDefault="00540BAC" w:rsidP="00CE4080">
            <w:pPr>
              <w:jc w:val="center"/>
              <w:rPr>
                <w:b/>
              </w:rPr>
            </w:pPr>
            <w:r w:rsidRPr="00D14B3B">
              <w:rPr>
                <w:b/>
              </w:rPr>
              <w:t>anmeldte</w:t>
            </w:r>
          </w:p>
        </w:tc>
      </w:tr>
    </w:tbl>
    <w:p w:rsidR="00207DD3" w:rsidRDefault="00207DD3" w:rsidP="008110A5">
      <w:pPr>
        <w:jc w:val="both"/>
        <w:rPr>
          <w:b/>
          <w:sz w:val="24"/>
          <w:szCs w:val="24"/>
        </w:rPr>
      </w:pPr>
    </w:p>
    <w:p w:rsidR="00207DD3" w:rsidRDefault="00207DD3" w:rsidP="008110A5">
      <w:pPr>
        <w:jc w:val="both"/>
        <w:rPr>
          <w:b/>
          <w:sz w:val="24"/>
          <w:szCs w:val="24"/>
        </w:rPr>
      </w:pPr>
    </w:p>
    <w:p w:rsidR="00207DD3" w:rsidRDefault="00207DD3" w:rsidP="008110A5">
      <w:pPr>
        <w:jc w:val="both"/>
        <w:rPr>
          <w:b/>
          <w:sz w:val="24"/>
          <w:szCs w:val="24"/>
        </w:rPr>
      </w:pPr>
    </w:p>
    <w:p w:rsidR="00207DD3" w:rsidRDefault="00207DD3" w:rsidP="008110A5">
      <w:pPr>
        <w:jc w:val="both"/>
        <w:rPr>
          <w:b/>
          <w:sz w:val="24"/>
          <w:szCs w:val="24"/>
        </w:rPr>
      </w:pPr>
    </w:p>
    <w:p w:rsidR="00207DD3" w:rsidRDefault="00207DD3" w:rsidP="008110A5">
      <w:pPr>
        <w:jc w:val="both"/>
        <w:rPr>
          <w:b/>
          <w:sz w:val="24"/>
          <w:szCs w:val="24"/>
        </w:rPr>
      </w:pPr>
    </w:p>
    <w:p w:rsidR="00207DD3" w:rsidRDefault="00207DD3" w:rsidP="008110A5">
      <w:pPr>
        <w:jc w:val="both"/>
        <w:rPr>
          <w:b/>
          <w:sz w:val="24"/>
          <w:szCs w:val="24"/>
        </w:rPr>
      </w:pPr>
    </w:p>
    <w:p w:rsidR="00207DD3" w:rsidRDefault="00207DD3" w:rsidP="008110A5">
      <w:pPr>
        <w:jc w:val="both"/>
        <w:rPr>
          <w:b/>
          <w:sz w:val="24"/>
          <w:szCs w:val="24"/>
        </w:rPr>
      </w:pPr>
    </w:p>
    <w:p w:rsidR="00207DD3" w:rsidRDefault="00207DD3" w:rsidP="008110A5">
      <w:pPr>
        <w:jc w:val="both"/>
        <w:rPr>
          <w:b/>
          <w:sz w:val="24"/>
          <w:szCs w:val="24"/>
        </w:rPr>
      </w:pPr>
    </w:p>
    <w:p w:rsidR="00207DD3" w:rsidRDefault="00207DD3" w:rsidP="008110A5">
      <w:pPr>
        <w:jc w:val="both"/>
        <w:rPr>
          <w:b/>
          <w:sz w:val="24"/>
          <w:szCs w:val="24"/>
        </w:rPr>
      </w:pPr>
    </w:p>
    <w:p w:rsidR="008C675C" w:rsidRDefault="00207DD3" w:rsidP="00207DD3">
      <w:pPr>
        <w:jc w:val="center"/>
        <w:rPr>
          <w:sz w:val="24"/>
          <w:szCs w:val="24"/>
        </w:rPr>
      </w:pPr>
      <w:r>
        <w:rPr>
          <w:sz w:val="24"/>
          <w:szCs w:val="24"/>
        </w:rPr>
        <w:t>-13-</w:t>
      </w:r>
    </w:p>
    <w:p w:rsidR="00207DD3" w:rsidRDefault="00207DD3" w:rsidP="00207DD3">
      <w:pPr>
        <w:jc w:val="both"/>
        <w:rPr>
          <w:sz w:val="24"/>
          <w:szCs w:val="24"/>
          <w:u w:val="single"/>
        </w:rPr>
      </w:pPr>
      <w:r w:rsidRPr="00207DD3">
        <w:rPr>
          <w:sz w:val="24"/>
          <w:szCs w:val="24"/>
          <w:u w:val="single"/>
        </w:rPr>
        <w:t>JAMMERBUGT KOMMUNE                                             ARBEJDSMILJØRAPPORT 2009</w:t>
      </w:r>
    </w:p>
    <w:p w:rsidR="00207DD3" w:rsidRDefault="00207DD3" w:rsidP="00207DD3">
      <w:pPr>
        <w:jc w:val="both"/>
        <w:rPr>
          <w:sz w:val="24"/>
          <w:szCs w:val="24"/>
          <w:u w:val="single"/>
        </w:rPr>
      </w:pPr>
    </w:p>
    <w:p w:rsidR="00207DD3" w:rsidRDefault="00207DD3" w:rsidP="00207DD3">
      <w:pPr>
        <w:jc w:val="both"/>
        <w:rPr>
          <w:sz w:val="24"/>
          <w:szCs w:val="24"/>
          <w:u w:val="single"/>
        </w:rPr>
      </w:pPr>
    </w:p>
    <w:p w:rsidR="00207DD3" w:rsidRDefault="00207DD3" w:rsidP="00207DD3">
      <w:pPr>
        <w:jc w:val="both"/>
        <w:rPr>
          <w:sz w:val="24"/>
          <w:szCs w:val="24"/>
          <w:u w:val="single"/>
        </w:rPr>
      </w:pPr>
    </w:p>
    <w:p w:rsidR="00207DD3" w:rsidRDefault="00207DD3" w:rsidP="00207DD3">
      <w:pPr>
        <w:jc w:val="both"/>
        <w:rPr>
          <w:b/>
          <w:sz w:val="28"/>
          <w:szCs w:val="28"/>
        </w:rPr>
      </w:pPr>
      <w:r>
        <w:rPr>
          <w:b/>
          <w:sz w:val="28"/>
          <w:szCs w:val="28"/>
        </w:rPr>
        <w:t xml:space="preserve">Indsatsplan 2007 </w:t>
      </w:r>
      <w:r w:rsidR="002D1F01">
        <w:rPr>
          <w:b/>
          <w:sz w:val="28"/>
          <w:szCs w:val="28"/>
        </w:rPr>
        <w:t>–</w:t>
      </w:r>
      <w:r>
        <w:rPr>
          <w:b/>
          <w:sz w:val="28"/>
          <w:szCs w:val="28"/>
        </w:rPr>
        <w:t xml:space="preserve"> 2010</w:t>
      </w:r>
    </w:p>
    <w:p w:rsidR="002D1F01" w:rsidRDefault="002D1F01" w:rsidP="00207DD3">
      <w:pPr>
        <w:jc w:val="both"/>
        <w:rPr>
          <w:b/>
          <w:sz w:val="28"/>
          <w:szCs w:val="28"/>
        </w:rPr>
      </w:pPr>
    </w:p>
    <w:p w:rsidR="002D1F01" w:rsidRDefault="002D1F01" w:rsidP="00207DD3">
      <w:pPr>
        <w:jc w:val="both"/>
        <w:rPr>
          <w:sz w:val="24"/>
          <w:szCs w:val="24"/>
        </w:rPr>
      </w:pPr>
      <w:r>
        <w:rPr>
          <w:b/>
          <w:sz w:val="24"/>
          <w:szCs w:val="24"/>
        </w:rPr>
        <w:lastRenderedPageBreak/>
        <w:t>Indsatsområder</w:t>
      </w:r>
      <w:r>
        <w:rPr>
          <w:sz w:val="24"/>
          <w:szCs w:val="24"/>
        </w:rPr>
        <w:t xml:space="preserve"> – på Hovedudvalgsmødet den 15. August 2007 blev indsatsplanen for 2007 – 2010 godkendt.</w:t>
      </w:r>
    </w:p>
    <w:p w:rsidR="002D1F01" w:rsidRDefault="002D1F01" w:rsidP="00207DD3">
      <w:pPr>
        <w:jc w:val="both"/>
        <w:rPr>
          <w:sz w:val="24"/>
          <w:szCs w:val="24"/>
        </w:rPr>
      </w:pPr>
    </w:p>
    <w:p w:rsidR="002D1F01" w:rsidRDefault="002D1F01" w:rsidP="00207DD3">
      <w:pPr>
        <w:jc w:val="both"/>
        <w:rPr>
          <w:sz w:val="24"/>
          <w:szCs w:val="24"/>
        </w:rPr>
      </w:pPr>
      <w:r>
        <w:rPr>
          <w:sz w:val="24"/>
          <w:szCs w:val="24"/>
        </w:rPr>
        <w:t>Områder som er særlig vigtige for det generelle arbejdsmiljø i Jammerbugt Kommune</w:t>
      </w:r>
      <w:r w:rsidR="00544978">
        <w:rPr>
          <w:sz w:val="24"/>
          <w:szCs w:val="24"/>
        </w:rPr>
        <w:t xml:space="preserve">, og som sikkerhedsgrupperne </w:t>
      </w:r>
      <w:r w:rsidR="00544978">
        <w:rPr>
          <w:b/>
          <w:sz w:val="24"/>
          <w:szCs w:val="24"/>
        </w:rPr>
        <w:t xml:space="preserve">skal </w:t>
      </w:r>
      <w:r w:rsidR="00544978">
        <w:rPr>
          <w:sz w:val="24"/>
          <w:szCs w:val="24"/>
        </w:rPr>
        <w:t>drøfte/arbejde med når arbejdsmiljø er på dagsorden.</w:t>
      </w:r>
    </w:p>
    <w:p w:rsidR="00544978" w:rsidRDefault="00544978" w:rsidP="00207DD3">
      <w:pPr>
        <w:jc w:val="both"/>
        <w:rPr>
          <w:sz w:val="24"/>
          <w:szCs w:val="24"/>
        </w:rPr>
      </w:pPr>
    </w:p>
    <w:p w:rsidR="00544978" w:rsidRDefault="00544978" w:rsidP="00207DD3">
      <w:pPr>
        <w:jc w:val="both"/>
        <w:rPr>
          <w:sz w:val="24"/>
          <w:szCs w:val="24"/>
        </w:rPr>
      </w:pPr>
    </w:p>
    <w:p w:rsidR="00544978" w:rsidRPr="00544978" w:rsidRDefault="00544978" w:rsidP="00544978">
      <w:pPr>
        <w:pStyle w:val="Listeafsnit"/>
        <w:numPr>
          <w:ilvl w:val="0"/>
          <w:numId w:val="10"/>
        </w:numPr>
        <w:jc w:val="both"/>
        <w:rPr>
          <w:sz w:val="24"/>
          <w:szCs w:val="24"/>
        </w:rPr>
      </w:pPr>
      <w:r>
        <w:rPr>
          <w:b/>
          <w:sz w:val="24"/>
          <w:szCs w:val="24"/>
        </w:rPr>
        <w:t>Stress, samarbejde og konflikter</w:t>
      </w:r>
    </w:p>
    <w:p w:rsidR="00544978" w:rsidRPr="00544978" w:rsidRDefault="00544978" w:rsidP="00544978">
      <w:pPr>
        <w:pStyle w:val="Listeafsnit"/>
        <w:jc w:val="both"/>
        <w:rPr>
          <w:sz w:val="24"/>
          <w:szCs w:val="24"/>
        </w:rPr>
      </w:pPr>
    </w:p>
    <w:p w:rsidR="00544978" w:rsidRPr="00544978" w:rsidRDefault="00544978" w:rsidP="00544978">
      <w:pPr>
        <w:pStyle w:val="Listeafsnit"/>
        <w:numPr>
          <w:ilvl w:val="0"/>
          <w:numId w:val="10"/>
        </w:numPr>
        <w:jc w:val="both"/>
        <w:rPr>
          <w:sz w:val="24"/>
          <w:szCs w:val="24"/>
        </w:rPr>
      </w:pPr>
      <w:r>
        <w:rPr>
          <w:b/>
          <w:sz w:val="24"/>
          <w:szCs w:val="24"/>
        </w:rPr>
        <w:t>Tunge løft og dårlige arbejdsstillinger</w:t>
      </w:r>
    </w:p>
    <w:p w:rsidR="00544978" w:rsidRPr="00544978" w:rsidRDefault="00544978" w:rsidP="00544978">
      <w:pPr>
        <w:jc w:val="both"/>
        <w:rPr>
          <w:sz w:val="24"/>
          <w:szCs w:val="24"/>
        </w:rPr>
      </w:pPr>
    </w:p>
    <w:p w:rsidR="00544978" w:rsidRPr="00544978" w:rsidRDefault="00544978" w:rsidP="00544978">
      <w:pPr>
        <w:pStyle w:val="Listeafsnit"/>
        <w:numPr>
          <w:ilvl w:val="0"/>
          <w:numId w:val="10"/>
        </w:numPr>
        <w:jc w:val="both"/>
        <w:rPr>
          <w:sz w:val="24"/>
          <w:szCs w:val="24"/>
        </w:rPr>
      </w:pPr>
      <w:r>
        <w:rPr>
          <w:b/>
          <w:sz w:val="24"/>
          <w:szCs w:val="24"/>
        </w:rPr>
        <w:t>Støjbelastning</w:t>
      </w:r>
    </w:p>
    <w:p w:rsidR="00544978" w:rsidRPr="00544978" w:rsidRDefault="00544978" w:rsidP="00544978">
      <w:pPr>
        <w:ind w:left="360"/>
        <w:jc w:val="both"/>
        <w:rPr>
          <w:sz w:val="24"/>
          <w:szCs w:val="24"/>
        </w:rPr>
      </w:pPr>
    </w:p>
    <w:p w:rsidR="00544978" w:rsidRPr="00544978" w:rsidRDefault="00544978" w:rsidP="00544978">
      <w:pPr>
        <w:pStyle w:val="Listeafsnit"/>
        <w:numPr>
          <w:ilvl w:val="0"/>
          <w:numId w:val="10"/>
        </w:numPr>
        <w:jc w:val="both"/>
        <w:rPr>
          <w:sz w:val="24"/>
          <w:szCs w:val="24"/>
        </w:rPr>
      </w:pPr>
      <w:r>
        <w:rPr>
          <w:b/>
          <w:sz w:val="24"/>
          <w:szCs w:val="24"/>
        </w:rPr>
        <w:t>Arbejdsulykker</w:t>
      </w:r>
    </w:p>
    <w:p w:rsidR="00544978" w:rsidRPr="00544978" w:rsidRDefault="00544978" w:rsidP="00544978">
      <w:pPr>
        <w:jc w:val="both"/>
        <w:rPr>
          <w:sz w:val="24"/>
          <w:szCs w:val="24"/>
        </w:rPr>
      </w:pPr>
    </w:p>
    <w:p w:rsidR="00544978" w:rsidRPr="00544978" w:rsidRDefault="00544978" w:rsidP="00544978">
      <w:pPr>
        <w:pStyle w:val="Listeafsnit"/>
        <w:numPr>
          <w:ilvl w:val="0"/>
          <w:numId w:val="10"/>
        </w:numPr>
        <w:jc w:val="both"/>
        <w:rPr>
          <w:sz w:val="24"/>
          <w:szCs w:val="24"/>
        </w:rPr>
      </w:pPr>
      <w:r>
        <w:rPr>
          <w:b/>
          <w:sz w:val="24"/>
          <w:szCs w:val="24"/>
        </w:rPr>
        <w:t>Sygefravær</w:t>
      </w:r>
    </w:p>
    <w:p w:rsidR="00544978" w:rsidRPr="00544978" w:rsidRDefault="00544978" w:rsidP="00544978">
      <w:pPr>
        <w:pStyle w:val="Listeafsnit"/>
        <w:rPr>
          <w:sz w:val="24"/>
          <w:szCs w:val="24"/>
        </w:rPr>
      </w:pPr>
    </w:p>
    <w:p w:rsidR="00544978" w:rsidRDefault="00544978" w:rsidP="00544978">
      <w:pPr>
        <w:jc w:val="both"/>
        <w:rPr>
          <w:sz w:val="24"/>
          <w:szCs w:val="24"/>
        </w:rPr>
      </w:pPr>
    </w:p>
    <w:p w:rsidR="00544978" w:rsidRDefault="00544978" w:rsidP="00544978">
      <w:pPr>
        <w:jc w:val="both"/>
        <w:rPr>
          <w:b/>
          <w:sz w:val="24"/>
          <w:szCs w:val="24"/>
        </w:rPr>
      </w:pPr>
      <w:r>
        <w:rPr>
          <w:sz w:val="24"/>
          <w:szCs w:val="24"/>
        </w:rPr>
        <w:t xml:space="preserve">Indsatsplanen er en del af Sikkerheds- og Sundhedspolitikken, som kan findes på </w:t>
      </w:r>
      <w:r>
        <w:rPr>
          <w:b/>
          <w:sz w:val="24"/>
          <w:szCs w:val="24"/>
        </w:rPr>
        <w:t>TRYK/personale/arbejdsmiljø.</w:t>
      </w:r>
    </w:p>
    <w:p w:rsidR="00544978" w:rsidRDefault="00544978" w:rsidP="00544978">
      <w:pPr>
        <w:jc w:val="both"/>
        <w:rPr>
          <w:b/>
          <w:sz w:val="24"/>
          <w:szCs w:val="24"/>
        </w:rPr>
      </w:pPr>
    </w:p>
    <w:p w:rsidR="00544978" w:rsidRDefault="00544978" w:rsidP="00544978">
      <w:pPr>
        <w:jc w:val="both"/>
        <w:rPr>
          <w:b/>
          <w:sz w:val="24"/>
          <w:szCs w:val="24"/>
        </w:rPr>
      </w:pPr>
    </w:p>
    <w:p w:rsidR="00544978" w:rsidRDefault="00544978" w:rsidP="00544978">
      <w:pPr>
        <w:jc w:val="both"/>
        <w:rPr>
          <w:b/>
          <w:sz w:val="24"/>
          <w:szCs w:val="24"/>
        </w:rPr>
      </w:pPr>
      <w:r>
        <w:rPr>
          <w:b/>
          <w:sz w:val="24"/>
          <w:szCs w:val="24"/>
        </w:rPr>
        <w:t>Følgende fokusområde prioriteres i 2010:</w:t>
      </w:r>
    </w:p>
    <w:p w:rsidR="00544978" w:rsidRDefault="00544978" w:rsidP="00544978">
      <w:pPr>
        <w:jc w:val="both"/>
        <w:rPr>
          <w:b/>
          <w:sz w:val="24"/>
          <w:szCs w:val="24"/>
        </w:rPr>
      </w:pPr>
    </w:p>
    <w:p w:rsidR="00544978" w:rsidRDefault="00544978" w:rsidP="00544978">
      <w:pPr>
        <w:pStyle w:val="Listeafsnit"/>
        <w:numPr>
          <w:ilvl w:val="0"/>
          <w:numId w:val="11"/>
        </w:numPr>
        <w:jc w:val="both"/>
        <w:rPr>
          <w:b/>
          <w:sz w:val="24"/>
          <w:szCs w:val="24"/>
        </w:rPr>
      </w:pPr>
      <w:r>
        <w:rPr>
          <w:b/>
          <w:sz w:val="24"/>
          <w:szCs w:val="24"/>
        </w:rPr>
        <w:t>Trivsel på arbejdspladsen</w:t>
      </w:r>
    </w:p>
    <w:p w:rsidR="00544978" w:rsidRDefault="00544978" w:rsidP="00544978">
      <w:pPr>
        <w:jc w:val="both"/>
        <w:rPr>
          <w:b/>
          <w:sz w:val="24"/>
          <w:szCs w:val="24"/>
        </w:rPr>
      </w:pPr>
    </w:p>
    <w:p w:rsidR="00544978" w:rsidRDefault="00544978" w:rsidP="00544978">
      <w:pPr>
        <w:jc w:val="both"/>
        <w:rPr>
          <w:b/>
          <w:sz w:val="24"/>
          <w:szCs w:val="24"/>
        </w:rPr>
      </w:pPr>
      <w:r>
        <w:rPr>
          <w:sz w:val="24"/>
          <w:szCs w:val="24"/>
        </w:rPr>
        <w:t xml:space="preserve">Materiale/værktøjer kan findes på </w:t>
      </w:r>
      <w:r>
        <w:rPr>
          <w:b/>
          <w:sz w:val="24"/>
          <w:szCs w:val="24"/>
        </w:rPr>
        <w:t>TRYK/personale/arbejdsmiljø</w:t>
      </w:r>
    </w:p>
    <w:p w:rsidR="00544978" w:rsidRDefault="00544978" w:rsidP="00544978">
      <w:pPr>
        <w:jc w:val="both"/>
        <w:rPr>
          <w:b/>
          <w:sz w:val="24"/>
          <w:szCs w:val="24"/>
        </w:rPr>
      </w:pPr>
    </w:p>
    <w:p w:rsidR="00544978" w:rsidRDefault="00544978" w:rsidP="00544978">
      <w:pPr>
        <w:jc w:val="both"/>
        <w:rPr>
          <w:b/>
          <w:sz w:val="24"/>
          <w:szCs w:val="24"/>
        </w:rPr>
      </w:pPr>
    </w:p>
    <w:p w:rsidR="00544978" w:rsidRDefault="00544978" w:rsidP="00544978">
      <w:pPr>
        <w:jc w:val="both"/>
        <w:rPr>
          <w:b/>
          <w:sz w:val="24"/>
          <w:szCs w:val="24"/>
        </w:rPr>
      </w:pPr>
    </w:p>
    <w:p w:rsidR="00544978" w:rsidRDefault="00544978" w:rsidP="00544978">
      <w:pPr>
        <w:jc w:val="both"/>
        <w:rPr>
          <w:b/>
          <w:sz w:val="24"/>
          <w:szCs w:val="24"/>
        </w:rPr>
      </w:pPr>
    </w:p>
    <w:p w:rsidR="00544978" w:rsidRDefault="00544978" w:rsidP="00544978">
      <w:pPr>
        <w:jc w:val="both"/>
        <w:rPr>
          <w:b/>
          <w:sz w:val="24"/>
          <w:szCs w:val="24"/>
        </w:rPr>
      </w:pPr>
    </w:p>
    <w:p w:rsidR="00544978" w:rsidRDefault="00544978" w:rsidP="00544978">
      <w:pPr>
        <w:jc w:val="both"/>
        <w:rPr>
          <w:b/>
          <w:sz w:val="24"/>
          <w:szCs w:val="24"/>
        </w:rPr>
      </w:pPr>
    </w:p>
    <w:p w:rsidR="00544978" w:rsidRDefault="00544978" w:rsidP="00544978">
      <w:pPr>
        <w:jc w:val="both"/>
        <w:rPr>
          <w:b/>
          <w:sz w:val="24"/>
          <w:szCs w:val="24"/>
        </w:rPr>
      </w:pPr>
    </w:p>
    <w:p w:rsidR="00544978" w:rsidRDefault="00544978" w:rsidP="00544978">
      <w:pPr>
        <w:jc w:val="both"/>
        <w:rPr>
          <w:sz w:val="24"/>
          <w:szCs w:val="24"/>
        </w:rPr>
      </w:pPr>
      <w:r>
        <w:rPr>
          <w:sz w:val="24"/>
          <w:szCs w:val="24"/>
        </w:rPr>
        <w:t>April 2010</w:t>
      </w:r>
    </w:p>
    <w:p w:rsidR="00544978" w:rsidRDefault="00544978" w:rsidP="00544978">
      <w:pPr>
        <w:jc w:val="both"/>
        <w:rPr>
          <w:sz w:val="24"/>
          <w:szCs w:val="24"/>
        </w:rPr>
      </w:pPr>
    </w:p>
    <w:p w:rsidR="00544978" w:rsidRDefault="00544978" w:rsidP="00544978">
      <w:pPr>
        <w:jc w:val="both"/>
        <w:rPr>
          <w:sz w:val="24"/>
          <w:szCs w:val="24"/>
        </w:rPr>
      </w:pPr>
      <w:r>
        <w:rPr>
          <w:sz w:val="24"/>
          <w:szCs w:val="24"/>
        </w:rPr>
        <w:t>Børge Lindegaard</w:t>
      </w:r>
    </w:p>
    <w:p w:rsidR="00544978" w:rsidRDefault="00544978" w:rsidP="00544978">
      <w:pPr>
        <w:jc w:val="both"/>
        <w:rPr>
          <w:sz w:val="24"/>
          <w:szCs w:val="24"/>
        </w:rPr>
      </w:pPr>
      <w:r>
        <w:rPr>
          <w:sz w:val="24"/>
          <w:szCs w:val="24"/>
        </w:rPr>
        <w:t>Arbejdsmiljøchef</w:t>
      </w:r>
    </w:p>
    <w:p w:rsidR="000F08BA" w:rsidRDefault="000F08BA" w:rsidP="00544978">
      <w:pPr>
        <w:jc w:val="both"/>
        <w:rPr>
          <w:sz w:val="24"/>
          <w:szCs w:val="24"/>
        </w:rPr>
      </w:pPr>
    </w:p>
    <w:p w:rsidR="000F08BA" w:rsidRDefault="000F08BA" w:rsidP="00544978">
      <w:pPr>
        <w:jc w:val="both"/>
        <w:rPr>
          <w:sz w:val="24"/>
          <w:szCs w:val="24"/>
        </w:rPr>
      </w:pPr>
    </w:p>
    <w:p w:rsidR="000F08BA" w:rsidRDefault="000F08BA" w:rsidP="00544978">
      <w:pPr>
        <w:jc w:val="both"/>
        <w:rPr>
          <w:sz w:val="24"/>
          <w:szCs w:val="24"/>
        </w:rPr>
      </w:pPr>
    </w:p>
    <w:p w:rsidR="000F08BA" w:rsidRDefault="000F08BA" w:rsidP="000F08BA">
      <w:pPr>
        <w:jc w:val="center"/>
        <w:rPr>
          <w:sz w:val="24"/>
          <w:szCs w:val="24"/>
        </w:rPr>
      </w:pPr>
      <w:r>
        <w:rPr>
          <w:sz w:val="24"/>
          <w:szCs w:val="24"/>
        </w:rPr>
        <w:t>-14-</w:t>
      </w:r>
    </w:p>
    <w:p w:rsidR="00544978" w:rsidRPr="00544978" w:rsidRDefault="00544978" w:rsidP="00544978">
      <w:pPr>
        <w:jc w:val="both"/>
        <w:rPr>
          <w:sz w:val="24"/>
          <w:szCs w:val="24"/>
        </w:rPr>
      </w:pPr>
    </w:p>
    <w:p w:rsidR="00544978" w:rsidRPr="00544978" w:rsidRDefault="00544978" w:rsidP="00544978">
      <w:pPr>
        <w:jc w:val="both"/>
        <w:rPr>
          <w:b/>
          <w:sz w:val="24"/>
          <w:szCs w:val="24"/>
        </w:rPr>
      </w:pPr>
    </w:p>
    <w:p w:rsidR="00502DA3" w:rsidRPr="00207DD3" w:rsidRDefault="00502DA3" w:rsidP="00502DA3">
      <w:pPr>
        <w:jc w:val="both"/>
        <w:rPr>
          <w:sz w:val="24"/>
          <w:szCs w:val="24"/>
          <w:u w:val="single"/>
        </w:rPr>
      </w:pPr>
    </w:p>
    <w:p w:rsidR="00C6677F" w:rsidRPr="00207DD3" w:rsidRDefault="00C6677F" w:rsidP="00C6677F">
      <w:pPr>
        <w:pStyle w:val="Listeafsnit"/>
        <w:ind w:left="1440"/>
        <w:jc w:val="both"/>
        <w:rPr>
          <w:sz w:val="24"/>
          <w:szCs w:val="24"/>
          <w:u w:val="single"/>
        </w:rPr>
      </w:pPr>
    </w:p>
    <w:p w:rsidR="00C6677F" w:rsidRPr="00207DD3" w:rsidRDefault="00C6677F" w:rsidP="00862628">
      <w:pPr>
        <w:pStyle w:val="Listeafsnit"/>
        <w:jc w:val="both"/>
        <w:rPr>
          <w:sz w:val="24"/>
          <w:szCs w:val="24"/>
          <w:u w:val="single"/>
        </w:rPr>
      </w:pPr>
    </w:p>
    <w:p w:rsidR="00412E29" w:rsidRPr="00D13398" w:rsidRDefault="00412E29" w:rsidP="00412E29">
      <w:pPr>
        <w:pStyle w:val="Listeafsnit"/>
        <w:jc w:val="both"/>
        <w:rPr>
          <w:sz w:val="24"/>
          <w:szCs w:val="24"/>
        </w:rPr>
      </w:pPr>
    </w:p>
    <w:p w:rsidR="00412E29" w:rsidRPr="00412E29" w:rsidRDefault="00412E29" w:rsidP="00412E29">
      <w:pPr>
        <w:pStyle w:val="Listeafsnit"/>
        <w:jc w:val="both"/>
        <w:rPr>
          <w:sz w:val="24"/>
          <w:szCs w:val="24"/>
        </w:rPr>
      </w:pPr>
    </w:p>
    <w:p w:rsidR="00A31F7E" w:rsidRPr="00DC2E64" w:rsidRDefault="00A31F7E" w:rsidP="00A31F7E">
      <w:pPr>
        <w:rPr>
          <w:b/>
          <w:sz w:val="24"/>
          <w:szCs w:val="24"/>
        </w:rPr>
      </w:pPr>
    </w:p>
    <w:p w:rsidR="00A31F7E" w:rsidRPr="00A31F7E" w:rsidRDefault="00A31F7E" w:rsidP="00A31F7E">
      <w:pPr>
        <w:rPr>
          <w:b/>
          <w:sz w:val="24"/>
          <w:szCs w:val="24"/>
        </w:rPr>
      </w:pPr>
    </w:p>
    <w:p w:rsidR="00A31F7E" w:rsidRPr="00A31F7E" w:rsidRDefault="00A31F7E" w:rsidP="00A31F7E">
      <w:pPr>
        <w:jc w:val="both"/>
        <w:rPr>
          <w:sz w:val="24"/>
          <w:szCs w:val="24"/>
          <w:u w:val="single"/>
        </w:rPr>
      </w:pPr>
    </w:p>
    <w:p w:rsidR="00A31F7E" w:rsidRPr="00A31F7E" w:rsidRDefault="00A31F7E" w:rsidP="00A31F7E">
      <w:pPr>
        <w:jc w:val="both"/>
        <w:rPr>
          <w:sz w:val="24"/>
          <w:szCs w:val="24"/>
          <w:u w:val="single"/>
        </w:rPr>
      </w:pPr>
    </w:p>
    <w:p w:rsidR="00A31F7E" w:rsidRPr="00A31F7E" w:rsidRDefault="00A31F7E" w:rsidP="00A31F7E">
      <w:pPr>
        <w:jc w:val="both"/>
        <w:rPr>
          <w:sz w:val="24"/>
          <w:szCs w:val="24"/>
          <w:u w:val="single"/>
        </w:rPr>
      </w:pPr>
    </w:p>
    <w:p w:rsidR="00A31F7E" w:rsidRDefault="00A31F7E" w:rsidP="00A31F7E">
      <w:pPr>
        <w:jc w:val="both"/>
        <w:rPr>
          <w:sz w:val="24"/>
          <w:szCs w:val="24"/>
        </w:rPr>
      </w:pPr>
    </w:p>
    <w:p w:rsidR="00A31F7E" w:rsidRDefault="00A31F7E" w:rsidP="00A31F7E">
      <w:pPr>
        <w:jc w:val="both"/>
        <w:rPr>
          <w:sz w:val="24"/>
          <w:szCs w:val="24"/>
        </w:rPr>
      </w:pPr>
    </w:p>
    <w:p w:rsidR="00A31F7E" w:rsidRDefault="00A31F7E" w:rsidP="00A31F7E">
      <w:pPr>
        <w:jc w:val="both"/>
        <w:rPr>
          <w:sz w:val="24"/>
          <w:szCs w:val="24"/>
        </w:rPr>
      </w:pPr>
    </w:p>
    <w:p w:rsidR="00A31F7E" w:rsidRDefault="00A31F7E" w:rsidP="00A31F7E">
      <w:pPr>
        <w:jc w:val="both"/>
        <w:rPr>
          <w:sz w:val="24"/>
          <w:szCs w:val="24"/>
        </w:rPr>
      </w:pPr>
    </w:p>
    <w:p w:rsidR="00A31F7E" w:rsidRPr="00A31F7E" w:rsidRDefault="00A31F7E" w:rsidP="00A31F7E">
      <w:pPr>
        <w:jc w:val="both"/>
        <w:rPr>
          <w:sz w:val="24"/>
          <w:szCs w:val="24"/>
        </w:rPr>
      </w:pPr>
    </w:p>
    <w:p w:rsidR="00A31F7E" w:rsidRDefault="00A31F7E" w:rsidP="002F55F6">
      <w:pPr>
        <w:pStyle w:val="Listeafsnit"/>
        <w:jc w:val="both"/>
        <w:rPr>
          <w:sz w:val="24"/>
          <w:szCs w:val="24"/>
        </w:rPr>
      </w:pPr>
    </w:p>
    <w:p w:rsidR="00A31F7E" w:rsidRDefault="00A31F7E" w:rsidP="002F55F6">
      <w:pPr>
        <w:pStyle w:val="Listeafsnit"/>
        <w:jc w:val="both"/>
        <w:rPr>
          <w:sz w:val="24"/>
          <w:szCs w:val="24"/>
        </w:rPr>
      </w:pPr>
    </w:p>
    <w:p w:rsidR="00A31F7E" w:rsidRDefault="00A31F7E" w:rsidP="002F55F6">
      <w:pPr>
        <w:pStyle w:val="Listeafsnit"/>
        <w:jc w:val="both"/>
        <w:rPr>
          <w:sz w:val="24"/>
          <w:szCs w:val="24"/>
        </w:rPr>
      </w:pPr>
    </w:p>
    <w:p w:rsidR="00A31F7E" w:rsidRDefault="00A31F7E" w:rsidP="002F55F6">
      <w:pPr>
        <w:pStyle w:val="Listeafsnit"/>
        <w:jc w:val="both"/>
        <w:rPr>
          <w:sz w:val="24"/>
          <w:szCs w:val="24"/>
        </w:rPr>
      </w:pPr>
    </w:p>
    <w:p w:rsidR="00A31F7E" w:rsidRDefault="00A31F7E" w:rsidP="002F55F6">
      <w:pPr>
        <w:pStyle w:val="Listeafsnit"/>
        <w:jc w:val="both"/>
        <w:rPr>
          <w:sz w:val="24"/>
          <w:szCs w:val="24"/>
        </w:rPr>
      </w:pPr>
    </w:p>
    <w:p w:rsidR="00A31F7E" w:rsidRDefault="00A31F7E" w:rsidP="002F55F6">
      <w:pPr>
        <w:pStyle w:val="Listeafsnit"/>
        <w:jc w:val="both"/>
        <w:rPr>
          <w:sz w:val="24"/>
          <w:szCs w:val="24"/>
        </w:rPr>
      </w:pPr>
    </w:p>
    <w:p w:rsidR="00A31F7E" w:rsidRPr="002F55F6" w:rsidRDefault="00A31F7E" w:rsidP="00A31F7E">
      <w:pPr>
        <w:pStyle w:val="Listeafsnit"/>
        <w:rPr>
          <w:sz w:val="24"/>
          <w:szCs w:val="24"/>
        </w:rPr>
      </w:pPr>
    </w:p>
    <w:p w:rsidR="00A90516" w:rsidRPr="002F55F6" w:rsidRDefault="00A90516" w:rsidP="00E7680C">
      <w:pPr>
        <w:pStyle w:val="Listeafsnit"/>
        <w:jc w:val="both"/>
        <w:rPr>
          <w:i/>
          <w:sz w:val="24"/>
          <w:szCs w:val="24"/>
        </w:rPr>
      </w:pPr>
    </w:p>
    <w:p w:rsidR="00A90516" w:rsidRDefault="00A90516" w:rsidP="00E7680C">
      <w:pPr>
        <w:pStyle w:val="Listeafsnit"/>
        <w:jc w:val="both"/>
        <w:rPr>
          <w:sz w:val="24"/>
          <w:szCs w:val="24"/>
        </w:rPr>
      </w:pPr>
    </w:p>
    <w:p w:rsidR="000C5718" w:rsidRPr="00E7680C" w:rsidRDefault="000C5718" w:rsidP="00E7680C">
      <w:pPr>
        <w:pStyle w:val="Listeafsnit"/>
        <w:jc w:val="both"/>
        <w:rPr>
          <w:sz w:val="24"/>
          <w:szCs w:val="24"/>
        </w:rPr>
      </w:pPr>
      <w:r w:rsidRPr="00E7680C">
        <w:rPr>
          <w:sz w:val="24"/>
          <w:szCs w:val="24"/>
        </w:rPr>
        <w:t xml:space="preserve">  </w:t>
      </w:r>
    </w:p>
    <w:p w:rsidR="00123FC5" w:rsidRDefault="000C5718" w:rsidP="000C5718">
      <w:pPr>
        <w:jc w:val="both"/>
        <w:rPr>
          <w:sz w:val="24"/>
          <w:szCs w:val="24"/>
        </w:rPr>
      </w:pPr>
      <w:r>
        <w:rPr>
          <w:sz w:val="24"/>
          <w:szCs w:val="24"/>
        </w:rPr>
        <w:t xml:space="preserve"> </w:t>
      </w:r>
    </w:p>
    <w:p w:rsidR="000C5718" w:rsidRPr="000C5718" w:rsidRDefault="000C5718" w:rsidP="000C5718">
      <w:pPr>
        <w:jc w:val="both"/>
        <w:rPr>
          <w:sz w:val="24"/>
          <w:szCs w:val="24"/>
        </w:rPr>
      </w:pPr>
      <w:r>
        <w:rPr>
          <w:sz w:val="24"/>
          <w:szCs w:val="24"/>
        </w:rPr>
        <w:t xml:space="preserve">    </w:t>
      </w:r>
    </w:p>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p w:rsidR="00123FC5" w:rsidRDefault="00123FC5"/>
    <w:sectPr w:rsidR="00123FC5" w:rsidSect="000A7FE7">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A6D3F"/>
    <w:multiLevelType w:val="hybridMultilevel"/>
    <w:tmpl w:val="91AE3F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3C45532E"/>
    <w:multiLevelType w:val="hybridMultilevel"/>
    <w:tmpl w:val="C824AF8E"/>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
    <w:nsid w:val="45BC7263"/>
    <w:multiLevelType w:val="hybridMultilevel"/>
    <w:tmpl w:val="052473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4CEE1970"/>
    <w:multiLevelType w:val="hybridMultilevel"/>
    <w:tmpl w:val="450079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552D58F9"/>
    <w:multiLevelType w:val="hybridMultilevel"/>
    <w:tmpl w:val="0DBE97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5A9C5A41"/>
    <w:multiLevelType w:val="hybridMultilevel"/>
    <w:tmpl w:val="B5C008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5CE92613"/>
    <w:multiLevelType w:val="hybridMultilevel"/>
    <w:tmpl w:val="A754B6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650960D4"/>
    <w:multiLevelType w:val="hybridMultilevel"/>
    <w:tmpl w:val="D164A3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66725F14"/>
    <w:multiLevelType w:val="hybridMultilevel"/>
    <w:tmpl w:val="96E201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6C956E92"/>
    <w:multiLevelType w:val="hybridMultilevel"/>
    <w:tmpl w:val="4B4899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70054FA6"/>
    <w:multiLevelType w:val="hybridMultilevel"/>
    <w:tmpl w:val="946445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8"/>
  </w:num>
  <w:num w:numId="4">
    <w:abstractNumId w:val="4"/>
  </w:num>
  <w:num w:numId="5">
    <w:abstractNumId w:val="7"/>
  </w:num>
  <w:num w:numId="6">
    <w:abstractNumId w:val="2"/>
  </w:num>
  <w:num w:numId="7">
    <w:abstractNumId w:val="5"/>
  </w:num>
  <w:num w:numId="8">
    <w:abstractNumId w:val="1"/>
  </w:num>
  <w:num w:numId="9">
    <w:abstractNumId w:val="6"/>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stylePaneFormatFilter w:val="3F01"/>
  <w:defaultTabStop w:val="1304"/>
  <w:hyphenationZone w:val="425"/>
  <w:noPunctuationKerning/>
  <w:characterSpacingControl w:val="doNotCompress"/>
  <w:compat/>
  <w:rsids>
    <w:rsidRoot w:val="00C40A5A"/>
    <w:rsid w:val="00007976"/>
    <w:rsid w:val="00017BB3"/>
    <w:rsid w:val="00030F7D"/>
    <w:rsid w:val="0006065A"/>
    <w:rsid w:val="00087288"/>
    <w:rsid w:val="000A7FE7"/>
    <w:rsid w:val="000C5718"/>
    <w:rsid w:val="000E3D92"/>
    <w:rsid w:val="000F08BA"/>
    <w:rsid w:val="000F59F1"/>
    <w:rsid w:val="000F6FAF"/>
    <w:rsid w:val="00123FC5"/>
    <w:rsid w:val="001C054F"/>
    <w:rsid w:val="001C54FE"/>
    <w:rsid w:val="00207DD3"/>
    <w:rsid w:val="002168AA"/>
    <w:rsid w:val="00256884"/>
    <w:rsid w:val="00271942"/>
    <w:rsid w:val="00291AF2"/>
    <w:rsid w:val="002C2B84"/>
    <w:rsid w:val="002C34AE"/>
    <w:rsid w:val="002C6C1D"/>
    <w:rsid w:val="002D1F01"/>
    <w:rsid w:val="002E653D"/>
    <w:rsid w:val="002F55F6"/>
    <w:rsid w:val="002F5B15"/>
    <w:rsid w:val="00326E6D"/>
    <w:rsid w:val="003410FA"/>
    <w:rsid w:val="00346103"/>
    <w:rsid w:val="0036056C"/>
    <w:rsid w:val="003737D7"/>
    <w:rsid w:val="00374F1B"/>
    <w:rsid w:val="00402F2E"/>
    <w:rsid w:val="00412C54"/>
    <w:rsid w:val="00412E29"/>
    <w:rsid w:val="00425340"/>
    <w:rsid w:val="00426FF1"/>
    <w:rsid w:val="00457862"/>
    <w:rsid w:val="00474F3E"/>
    <w:rsid w:val="0048078D"/>
    <w:rsid w:val="00495770"/>
    <w:rsid w:val="004D34ED"/>
    <w:rsid w:val="004F1E0E"/>
    <w:rsid w:val="004F4146"/>
    <w:rsid w:val="004F46B2"/>
    <w:rsid w:val="00502B70"/>
    <w:rsid w:val="00502DA3"/>
    <w:rsid w:val="00515D6A"/>
    <w:rsid w:val="00536D1E"/>
    <w:rsid w:val="00540BAC"/>
    <w:rsid w:val="00544978"/>
    <w:rsid w:val="0056253F"/>
    <w:rsid w:val="00562561"/>
    <w:rsid w:val="00595E24"/>
    <w:rsid w:val="005A2B53"/>
    <w:rsid w:val="005C3FA6"/>
    <w:rsid w:val="005C666F"/>
    <w:rsid w:val="005E62A2"/>
    <w:rsid w:val="005F1271"/>
    <w:rsid w:val="005F3199"/>
    <w:rsid w:val="005F68E9"/>
    <w:rsid w:val="00623DCC"/>
    <w:rsid w:val="0062471B"/>
    <w:rsid w:val="00670C52"/>
    <w:rsid w:val="00691BF7"/>
    <w:rsid w:val="0069447E"/>
    <w:rsid w:val="006C4879"/>
    <w:rsid w:val="006D788F"/>
    <w:rsid w:val="006E4515"/>
    <w:rsid w:val="006E65B3"/>
    <w:rsid w:val="006F1481"/>
    <w:rsid w:val="0070319C"/>
    <w:rsid w:val="00706250"/>
    <w:rsid w:val="00724C7D"/>
    <w:rsid w:val="0074065C"/>
    <w:rsid w:val="00744D04"/>
    <w:rsid w:val="007454EF"/>
    <w:rsid w:val="00757870"/>
    <w:rsid w:val="00764D65"/>
    <w:rsid w:val="00782882"/>
    <w:rsid w:val="007959A7"/>
    <w:rsid w:val="007A0626"/>
    <w:rsid w:val="007A7E07"/>
    <w:rsid w:val="007B3101"/>
    <w:rsid w:val="007B4A4B"/>
    <w:rsid w:val="007D3D45"/>
    <w:rsid w:val="007F7DA2"/>
    <w:rsid w:val="008110A5"/>
    <w:rsid w:val="008126FD"/>
    <w:rsid w:val="0084017C"/>
    <w:rsid w:val="00862628"/>
    <w:rsid w:val="00886A7D"/>
    <w:rsid w:val="008B5176"/>
    <w:rsid w:val="008C12F5"/>
    <w:rsid w:val="008C675C"/>
    <w:rsid w:val="008E1064"/>
    <w:rsid w:val="00905D32"/>
    <w:rsid w:val="00905ECC"/>
    <w:rsid w:val="00952897"/>
    <w:rsid w:val="00957C77"/>
    <w:rsid w:val="00973CA7"/>
    <w:rsid w:val="00982EB3"/>
    <w:rsid w:val="00984BB5"/>
    <w:rsid w:val="00993AC0"/>
    <w:rsid w:val="009A1298"/>
    <w:rsid w:val="009A2A6B"/>
    <w:rsid w:val="009A6AF9"/>
    <w:rsid w:val="009A754C"/>
    <w:rsid w:val="009C620D"/>
    <w:rsid w:val="00A11902"/>
    <w:rsid w:val="00A31F7E"/>
    <w:rsid w:val="00A4652F"/>
    <w:rsid w:val="00A55C83"/>
    <w:rsid w:val="00A712D3"/>
    <w:rsid w:val="00A8630B"/>
    <w:rsid w:val="00A90516"/>
    <w:rsid w:val="00AB0E51"/>
    <w:rsid w:val="00AB493D"/>
    <w:rsid w:val="00AD3277"/>
    <w:rsid w:val="00AE07DC"/>
    <w:rsid w:val="00B0086D"/>
    <w:rsid w:val="00B11183"/>
    <w:rsid w:val="00B304FE"/>
    <w:rsid w:val="00B75314"/>
    <w:rsid w:val="00B90BCB"/>
    <w:rsid w:val="00B92089"/>
    <w:rsid w:val="00B97B92"/>
    <w:rsid w:val="00BE5F22"/>
    <w:rsid w:val="00C0570C"/>
    <w:rsid w:val="00C10161"/>
    <w:rsid w:val="00C20A52"/>
    <w:rsid w:val="00C2691E"/>
    <w:rsid w:val="00C338D9"/>
    <w:rsid w:val="00C40A5A"/>
    <w:rsid w:val="00C4219E"/>
    <w:rsid w:val="00C6677F"/>
    <w:rsid w:val="00CA28E5"/>
    <w:rsid w:val="00CB7DF2"/>
    <w:rsid w:val="00CC2EEE"/>
    <w:rsid w:val="00D13398"/>
    <w:rsid w:val="00D5352D"/>
    <w:rsid w:val="00D84DFC"/>
    <w:rsid w:val="00DB3ADC"/>
    <w:rsid w:val="00DB615B"/>
    <w:rsid w:val="00DC2E64"/>
    <w:rsid w:val="00DF467B"/>
    <w:rsid w:val="00E10B74"/>
    <w:rsid w:val="00E25D9B"/>
    <w:rsid w:val="00E41753"/>
    <w:rsid w:val="00E539FE"/>
    <w:rsid w:val="00E600EF"/>
    <w:rsid w:val="00E65070"/>
    <w:rsid w:val="00E73557"/>
    <w:rsid w:val="00E766CC"/>
    <w:rsid w:val="00E7680C"/>
    <w:rsid w:val="00EB2248"/>
    <w:rsid w:val="00EC2209"/>
    <w:rsid w:val="00EC3239"/>
    <w:rsid w:val="00F24A37"/>
    <w:rsid w:val="00F2667F"/>
    <w:rsid w:val="00F42621"/>
    <w:rsid w:val="00F47AA7"/>
    <w:rsid w:val="00F708CB"/>
    <w:rsid w:val="00F87A37"/>
    <w:rsid w:val="00F936C0"/>
    <w:rsid w:val="00F97C6E"/>
    <w:rsid w:val="00FB6A16"/>
    <w:rsid w:val="00FF0811"/>
    <w:rsid w:val="00FF269E"/>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FE7"/>
    <w:rPr>
      <w:rFonts w:ascii="Arial" w:hAnsi="Ari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E4515"/>
    <w:pPr>
      <w:ind w:left="720"/>
      <w:contextualSpacing/>
    </w:pPr>
  </w:style>
  <w:style w:type="table" w:styleId="Tabel-Gitter">
    <w:name w:val="Table Grid"/>
    <w:basedOn w:val="Tabel-Normal"/>
    <w:uiPriority w:val="59"/>
    <w:rsid w:val="00540BA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BB5DA-E8A8-4C86-9122-BB6B47EDC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2739</Words>
  <Characters>18665</Characters>
  <Application>Microsoft Office Word</Application>
  <DocSecurity>0</DocSecurity>
  <Lines>155</Lines>
  <Paragraphs>42</Paragraphs>
  <ScaleCrop>false</ScaleCrop>
  <HeadingPairs>
    <vt:vector size="2" baseType="variant">
      <vt:variant>
        <vt:lpstr>Titel</vt:lpstr>
      </vt:variant>
      <vt:variant>
        <vt:i4>1</vt:i4>
      </vt:variant>
    </vt:vector>
  </HeadingPairs>
  <TitlesOfParts>
    <vt:vector size="1" baseType="lpstr">
      <vt:lpstr/>
    </vt:vector>
  </TitlesOfParts>
  <Company>Jammerbugt Kommune</Company>
  <LinksUpToDate>false</LinksUpToDate>
  <CharactersWithSpaces>21362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dc:creator>
  <cp:keywords/>
  <dc:description/>
  <cp:lastModifiedBy>gch</cp:lastModifiedBy>
  <cp:revision>2</cp:revision>
  <cp:lastPrinted>2010-04-26T06:22:00Z</cp:lastPrinted>
  <dcterms:created xsi:type="dcterms:W3CDTF">2010-05-10T08:12:00Z</dcterms:created>
  <dcterms:modified xsi:type="dcterms:W3CDTF">2010-05-10T08:12:00Z</dcterms:modified>
</cp:coreProperties>
</file>