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A2427" w14:textId="36BA6419" w:rsidR="002B2B60" w:rsidRDefault="00AD7AB6">
      <w:r>
        <w:rPr>
          <w:noProof/>
        </w:rPr>
        <w:drawing>
          <wp:inline distT="0" distB="0" distL="0" distR="0" wp14:anchorId="279EEEF2" wp14:editId="50DD6655">
            <wp:extent cx="9777730" cy="5499735"/>
            <wp:effectExtent l="0" t="0" r="0" b="571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DBA89" w14:textId="77777777" w:rsidR="002B2B60" w:rsidRDefault="002B2B60">
      <w:r>
        <w:t>Læs mere om processen, se slides på TRYK</w:t>
      </w:r>
    </w:p>
    <w:tbl>
      <w:tblPr>
        <w:tblStyle w:val="Tabel-Gitter"/>
        <w:tblpPr w:leftFromText="141" w:rightFromText="141" w:vertAnchor="text" w:horzAnchor="margin" w:tblpY="1331"/>
        <w:tblW w:w="0" w:type="auto"/>
        <w:tblBorders>
          <w:top w:val="single" w:sz="12" w:space="0" w:color="BF8F00" w:themeColor="accent4" w:themeShade="BF"/>
          <w:left w:val="single" w:sz="12" w:space="0" w:color="BF8F00" w:themeColor="accent4" w:themeShade="BF"/>
          <w:bottom w:val="single" w:sz="12" w:space="0" w:color="BF8F00" w:themeColor="accent4" w:themeShade="BF"/>
          <w:right w:val="single" w:sz="12" w:space="0" w:color="BF8F00" w:themeColor="accent4" w:themeShade="BF"/>
          <w:insideH w:val="single" w:sz="12" w:space="0" w:color="BF8F00" w:themeColor="accent4" w:themeShade="BF"/>
          <w:insideV w:val="single" w:sz="12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2994"/>
        <w:gridCol w:w="11466"/>
      </w:tblGrid>
      <w:tr w:rsidR="002B2B60" w14:paraId="6A40F1DA" w14:textId="77777777" w:rsidTr="002B2B60">
        <w:trPr>
          <w:trHeight w:val="364"/>
        </w:trPr>
        <w:tc>
          <w:tcPr>
            <w:tcW w:w="14460" w:type="dxa"/>
            <w:gridSpan w:val="2"/>
            <w:shd w:val="clear" w:color="auto" w:fill="FFF2CC" w:themeFill="accent4" w:themeFillTint="33"/>
          </w:tcPr>
          <w:p w14:paraId="380B3B49" w14:textId="6437F490" w:rsidR="002B2B60" w:rsidRPr="00A36DC9" w:rsidRDefault="002B2B60" w:rsidP="00672B5C">
            <w:pPr>
              <w:rPr>
                <w:b/>
                <w:bCs/>
                <w:sz w:val="28"/>
                <w:szCs w:val="24"/>
              </w:rPr>
            </w:pPr>
            <w:r w:rsidRPr="00A36DC9">
              <w:rPr>
                <w:b/>
                <w:bCs/>
                <w:sz w:val="28"/>
                <w:szCs w:val="24"/>
              </w:rPr>
              <w:lastRenderedPageBreak/>
              <w:t xml:space="preserve">LISTER OVER STOFFER </w:t>
            </w:r>
          </w:p>
        </w:tc>
      </w:tr>
      <w:tr w:rsidR="002B2B60" w14:paraId="4F39A9D1" w14:textId="77777777" w:rsidTr="002B2B60">
        <w:trPr>
          <w:trHeight w:val="510"/>
        </w:trPr>
        <w:tc>
          <w:tcPr>
            <w:tcW w:w="2994" w:type="dxa"/>
            <w:vMerge w:val="restart"/>
            <w:shd w:val="clear" w:color="auto" w:fill="FFF2CC" w:themeFill="accent4" w:themeFillTint="33"/>
          </w:tcPr>
          <w:p w14:paraId="588B1D33" w14:textId="0D354BB9" w:rsidR="002B2B60" w:rsidRPr="00A36DC9" w:rsidRDefault="002B2B60" w:rsidP="00672B5C">
            <w:pPr>
              <w:rPr>
                <w:sz w:val="28"/>
                <w:szCs w:val="24"/>
              </w:rPr>
            </w:pPr>
            <w:r w:rsidRPr="00A36DC9">
              <w:rPr>
                <w:sz w:val="28"/>
                <w:szCs w:val="24"/>
              </w:rPr>
              <w:t>Arbejdsproces</w:t>
            </w:r>
          </w:p>
        </w:tc>
        <w:tc>
          <w:tcPr>
            <w:tcW w:w="11465" w:type="dxa"/>
            <w:shd w:val="clear" w:color="auto" w:fill="FFE599" w:themeFill="accent4" w:themeFillTint="66"/>
          </w:tcPr>
          <w:p w14:paraId="6BD14C23" w14:textId="2FC8F33D" w:rsidR="002B2B60" w:rsidRPr="00A36DC9" w:rsidRDefault="002B2B60" w:rsidP="00672B5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A36DC9">
              <w:rPr>
                <w:rFonts w:cs="Arial"/>
                <w:b/>
                <w:bCs/>
                <w:iCs/>
                <w:sz w:val="28"/>
                <w:szCs w:val="24"/>
              </w:rPr>
              <w:t>Produktnavn 1</w:t>
            </w:r>
          </w:p>
        </w:tc>
      </w:tr>
      <w:tr w:rsidR="002B2B60" w14:paraId="3198A42C" w14:textId="77777777" w:rsidTr="002B2B60">
        <w:trPr>
          <w:trHeight w:val="503"/>
        </w:trPr>
        <w:tc>
          <w:tcPr>
            <w:tcW w:w="2994" w:type="dxa"/>
            <w:vMerge/>
            <w:shd w:val="clear" w:color="auto" w:fill="FFF2CC" w:themeFill="accent4" w:themeFillTint="33"/>
          </w:tcPr>
          <w:p w14:paraId="7234867F" w14:textId="77777777" w:rsidR="002B2B60" w:rsidRPr="00A36DC9" w:rsidRDefault="002B2B60" w:rsidP="00672B5C">
            <w:pPr>
              <w:rPr>
                <w:sz w:val="28"/>
                <w:szCs w:val="24"/>
              </w:rPr>
            </w:pPr>
          </w:p>
        </w:tc>
        <w:tc>
          <w:tcPr>
            <w:tcW w:w="11465" w:type="dxa"/>
            <w:shd w:val="clear" w:color="auto" w:fill="FFE599" w:themeFill="accent4" w:themeFillTint="66"/>
          </w:tcPr>
          <w:p w14:paraId="16EE6D99" w14:textId="746AB7BE" w:rsidR="002B2B60" w:rsidRPr="00A36DC9" w:rsidRDefault="002B2B60" w:rsidP="00672B5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A36DC9">
              <w:rPr>
                <w:rFonts w:cs="Arial"/>
                <w:b/>
                <w:bCs/>
                <w:iCs/>
                <w:sz w:val="28"/>
                <w:szCs w:val="24"/>
              </w:rPr>
              <w:t>Produktnavn 2</w:t>
            </w:r>
          </w:p>
        </w:tc>
      </w:tr>
      <w:tr w:rsidR="002B2B60" w14:paraId="0ECC30A2" w14:textId="77777777" w:rsidTr="002B2B60">
        <w:trPr>
          <w:trHeight w:val="530"/>
        </w:trPr>
        <w:tc>
          <w:tcPr>
            <w:tcW w:w="2994" w:type="dxa"/>
            <w:vMerge/>
            <w:shd w:val="clear" w:color="auto" w:fill="FFF2CC" w:themeFill="accent4" w:themeFillTint="33"/>
          </w:tcPr>
          <w:p w14:paraId="47DEFB2F" w14:textId="77777777" w:rsidR="002B2B60" w:rsidRPr="00A36DC9" w:rsidRDefault="002B2B60" w:rsidP="00672B5C">
            <w:pPr>
              <w:rPr>
                <w:sz w:val="28"/>
                <w:szCs w:val="24"/>
              </w:rPr>
            </w:pPr>
          </w:p>
        </w:tc>
        <w:tc>
          <w:tcPr>
            <w:tcW w:w="11465" w:type="dxa"/>
            <w:shd w:val="clear" w:color="auto" w:fill="FFE599" w:themeFill="accent4" w:themeFillTint="66"/>
          </w:tcPr>
          <w:p w14:paraId="379B2A12" w14:textId="202DCA62" w:rsidR="002B2B60" w:rsidRPr="00A36DC9" w:rsidRDefault="002B2B60" w:rsidP="002B2B6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A36DC9">
              <w:rPr>
                <w:rFonts w:cs="Arial"/>
                <w:b/>
                <w:bCs/>
                <w:iCs/>
                <w:sz w:val="28"/>
                <w:szCs w:val="24"/>
              </w:rPr>
              <w:t>Produktnavn 3</w:t>
            </w:r>
          </w:p>
        </w:tc>
      </w:tr>
      <w:tr w:rsidR="002B2B60" w14:paraId="1D268A21" w14:textId="77777777" w:rsidTr="002B2B60">
        <w:trPr>
          <w:trHeight w:val="530"/>
        </w:trPr>
        <w:tc>
          <w:tcPr>
            <w:tcW w:w="2994" w:type="dxa"/>
            <w:vMerge w:val="restart"/>
            <w:shd w:val="clear" w:color="auto" w:fill="FFF2CC" w:themeFill="accent4" w:themeFillTint="33"/>
          </w:tcPr>
          <w:p w14:paraId="76FF1EF9" w14:textId="70BF58B8" w:rsidR="002B2B60" w:rsidRPr="00A36DC9" w:rsidRDefault="002B2B60" w:rsidP="002B2B60">
            <w:pPr>
              <w:rPr>
                <w:sz w:val="28"/>
                <w:szCs w:val="24"/>
              </w:rPr>
            </w:pPr>
            <w:r w:rsidRPr="00A36DC9">
              <w:rPr>
                <w:sz w:val="28"/>
                <w:szCs w:val="24"/>
              </w:rPr>
              <w:t>Arbejdsproces</w:t>
            </w:r>
          </w:p>
        </w:tc>
        <w:tc>
          <w:tcPr>
            <w:tcW w:w="11465" w:type="dxa"/>
            <w:shd w:val="clear" w:color="auto" w:fill="FFE599" w:themeFill="accent4" w:themeFillTint="66"/>
          </w:tcPr>
          <w:p w14:paraId="3454329D" w14:textId="26D1455A" w:rsidR="002B2B60" w:rsidRPr="00A36DC9" w:rsidRDefault="002B2B60" w:rsidP="002B2B6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A36DC9">
              <w:rPr>
                <w:rFonts w:cs="Arial"/>
                <w:b/>
                <w:bCs/>
                <w:iCs/>
                <w:sz w:val="28"/>
                <w:szCs w:val="24"/>
              </w:rPr>
              <w:t>Produktnavn 1</w:t>
            </w:r>
          </w:p>
        </w:tc>
      </w:tr>
      <w:tr w:rsidR="002B2B60" w14:paraId="6760BF48" w14:textId="77777777" w:rsidTr="002B2B60">
        <w:trPr>
          <w:trHeight w:val="530"/>
        </w:trPr>
        <w:tc>
          <w:tcPr>
            <w:tcW w:w="2994" w:type="dxa"/>
            <w:vMerge/>
            <w:shd w:val="clear" w:color="auto" w:fill="FFF2CC" w:themeFill="accent4" w:themeFillTint="33"/>
          </w:tcPr>
          <w:p w14:paraId="7D92CCC3" w14:textId="77777777" w:rsidR="002B2B60" w:rsidRPr="00A36DC9" w:rsidRDefault="002B2B60" w:rsidP="002B2B60">
            <w:pPr>
              <w:rPr>
                <w:sz w:val="28"/>
                <w:szCs w:val="24"/>
              </w:rPr>
            </w:pPr>
          </w:p>
        </w:tc>
        <w:tc>
          <w:tcPr>
            <w:tcW w:w="11465" w:type="dxa"/>
            <w:shd w:val="clear" w:color="auto" w:fill="FFE599" w:themeFill="accent4" w:themeFillTint="66"/>
          </w:tcPr>
          <w:p w14:paraId="03C63EB8" w14:textId="05970DF8" w:rsidR="002B2B60" w:rsidRPr="00A36DC9" w:rsidRDefault="002B2B60" w:rsidP="002B2B6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A36DC9">
              <w:rPr>
                <w:rFonts w:cs="Arial"/>
                <w:b/>
                <w:bCs/>
                <w:iCs/>
                <w:sz w:val="28"/>
                <w:szCs w:val="24"/>
              </w:rPr>
              <w:t>Produktnavn 2</w:t>
            </w:r>
          </w:p>
        </w:tc>
      </w:tr>
      <w:tr w:rsidR="002B2B60" w14:paraId="40CBE140" w14:textId="77777777" w:rsidTr="002B2B60">
        <w:trPr>
          <w:trHeight w:val="530"/>
        </w:trPr>
        <w:tc>
          <w:tcPr>
            <w:tcW w:w="2994" w:type="dxa"/>
            <w:vMerge/>
            <w:shd w:val="clear" w:color="auto" w:fill="FFF2CC" w:themeFill="accent4" w:themeFillTint="33"/>
          </w:tcPr>
          <w:p w14:paraId="5A7DB970" w14:textId="77777777" w:rsidR="002B2B60" w:rsidRPr="00A36DC9" w:rsidRDefault="002B2B60" w:rsidP="002B2B60">
            <w:pPr>
              <w:rPr>
                <w:sz w:val="28"/>
                <w:szCs w:val="24"/>
              </w:rPr>
            </w:pPr>
          </w:p>
        </w:tc>
        <w:tc>
          <w:tcPr>
            <w:tcW w:w="11465" w:type="dxa"/>
            <w:shd w:val="clear" w:color="auto" w:fill="FFE599" w:themeFill="accent4" w:themeFillTint="66"/>
          </w:tcPr>
          <w:p w14:paraId="243FDB46" w14:textId="688D1F67" w:rsidR="002B2B60" w:rsidRPr="00A36DC9" w:rsidRDefault="002B2B60" w:rsidP="002B2B6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A36DC9">
              <w:rPr>
                <w:rFonts w:cs="Arial"/>
                <w:b/>
                <w:bCs/>
                <w:iCs/>
                <w:sz w:val="28"/>
                <w:szCs w:val="24"/>
              </w:rPr>
              <w:t>Produktnavn 3</w:t>
            </w:r>
          </w:p>
        </w:tc>
      </w:tr>
      <w:tr w:rsidR="002B2B60" w14:paraId="773A4B4A" w14:textId="77777777" w:rsidTr="002B2B60">
        <w:trPr>
          <w:trHeight w:val="530"/>
        </w:trPr>
        <w:tc>
          <w:tcPr>
            <w:tcW w:w="2994" w:type="dxa"/>
            <w:vMerge w:val="restart"/>
            <w:shd w:val="clear" w:color="auto" w:fill="FFF2CC" w:themeFill="accent4" w:themeFillTint="33"/>
          </w:tcPr>
          <w:p w14:paraId="5B9C1044" w14:textId="49B8C56B" w:rsidR="002B2B60" w:rsidRPr="00A36DC9" w:rsidRDefault="002B2B60" w:rsidP="002B2B60">
            <w:pPr>
              <w:rPr>
                <w:sz w:val="28"/>
                <w:szCs w:val="24"/>
              </w:rPr>
            </w:pPr>
            <w:r w:rsidRPr="00A36DC9">
              <w:rPr>
                <w:sz w:val="28"/>
                <w:szCs w:val="24"/>
              </w:rPr>
              <w:t>Arbejdsproces</w:t>
            </w:r>
          </w:p>
        </w:tc>
        <w:tc>
          <w:tcPr>
            <w:tcW w:w="11465" w:type="dxa"/>
            <w:shd w:val="clear" w:color="auto" w:fill="FFE599" w:themeFill="accent4" w:themeFillTint="66"/>
          </w:tcPr>
          <w:p w14:paraId="0D28F48C" w14:textId="507A6420" w:rsidR="002B2B60" w:rsidRPr="00A36DC9" w:rsidRDefault="002B2B60" w:rsidP="002B2B6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A36DC9">
              <w:rPr>
                <w:rFonts w:cs="Arial"/>
                <w:b/>
                <w:bCs/>
                <w:iCs/>
                <w:sz w:val="28"/>
                <w:szCs w:val="24"/>
              </w:rPr>
              <w:t>Produktnavn 1</w:t>
            </w:r>
          </w:p>
        </w:tc>
      </w:tr>
      <w:tr w:rsidR="002B2B60" w14:paraId="57C2D841" w14:textId="77777777" w:rsidTr="002B2B60">
        <w:trPr>
          <w:trHeight w:val="530"/>
        </w:trPr>
        <w:tc>
          <w:tcPr>
            <w:tcW w:w="2994" w:type="dxa"/>
            <w:vMerge/>
            <w:shd w:val="clear" w:color="auto" w:fill="FFF2CC" w:themeFill="accent4" w:themeFillTint="33"/>
          </w:tcPr>
          <w:p w14:paraId="4BF883FB" w14:textId="77777777" w:rsidR="002B2B60" w:rsidRPr="00A36DC9" w:rsidRDefault="002B2B60" w:rsidP="002B2B60">
            <w:pPr>
              <w:rPr>
                <w:sz w:val="28"/>
                <w:szCs w:val="24"/>
              </w:rPr>
            </w:pPr>
          </w:p>
        </w:tc>
        <w:tc>
          <w:tcPr>
            <w:tcW w:w="11465" w:type="dxa"/>
            <w:shd w:val="clear" w:color="auto" w:fill="FFE599" w:themeFill="accent4" w:themeFillTint="66"/>
          </w:tcPr>
          <w:p w14:paraId="17EC1A8A" w14:textId="68EF1153" w:rsidR="002B2B60" w:rsidRPr="00A36DC9" w:rsidRDefault="002B2B60" w:rsidP="002B2B6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A36DC9">
              <w:rPr>
                <w:rFonts w:cs="Arial"/>
                <w:b/>
                <w:bCs/>
                <w:iCs/>
                <w:sz w:val="28"/>
                <w:szCs w:val="24"/>
              </w:rPr>
              <w:t>Produktnavn 2</w:t>
            </w:r>
          </w:p>
        </w:tc>
      </w:tr>
      <w:tr w:rsidR="002B2B60" w14:paraId="18DAFC0F" w14:textId="77777777" w:rsidTr="002B2B60">
        <w:trPr>
          <w:trHeight w:val="530"/>
        </w:trPr>
        <w:tc>
          <w:tcPr>
            <w:tcW w:w="2994" w:type="dxa"/>
            <w:vMerge/>
            <w:shd w:val="clear" w:color="auto" w:fill="FFF2CC" w:themeFill="accent4" w:themeFillTint="33"/>
          </w:tcPr>
          <w:p w14:paraId="25FAFDF0" w14:textId="77777777" w:rsidR="002B2B60" w:rsidRPr="00A36DC9" w:rsidRDefault="002B2B60" w:rsidP="002B2B60">
            <w:pPr>
              <w:rPr>
                <w:sz w:val="28"/>
                <w:szCs w:val="24"/>
              </w:rPr>
            </w:pPr>
          </w:p>
        </w:tc>
        <w:tc>
          <w:tcPr>
            <w:tcW w:w="11465" w:type="dxa"/>
            <w:shd w:val="clear" w:color="auto" w:fill="FFE599" w:themeFill="accent4" w:themeFillTint="66"/>
          </w:tcPr>
          <w:p w14:paraId="28ECA0A1" w14:textId="24048E70" w:rsidR="002B2B60" w:rsidRPr="00A36DC9" w:rsidRDefault="002B2B60" w:rsidP="002B2B6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A36DC9">
              <w:rPr>
                <w:rFonts w:cs="Arial"/>
                <w:b/>
                <w:bCs/>
                <w:iCs/>
                <w:sz w:val="28"/>
                <w:szCs w:val="24"/>
              </w:rPr>
              <w:t>Produktnavn 3</w:t>
            </w:r>
          </w:p>
        </w:tc>
      </w:tr>
      <w:tr w:rsidR="002B2B60" w14:paraId="7F847BFD" w14:textId="77777777" w:rsidTr="002B2B60">
        <w:trPr>
          <w:trHeight w:val="530"/>
        </w:trPr>
        <w:tc>
          <w:tcPr>
            <w:tcW w:w="2994" w:type="dxa"/>
            <w:vMerge w:val="restart"/>
            <w:shd w:val="clear" w:color="auto" w:fill="FFF2CC" w:themeFill="accent4" w:themeFillTint="33"/>
          </w:tcPr>
          <w:p w14:paraId="7178B833" w14:textId="2B46ECDC" w:rsidR="002B2B60" w:rsidRPr="00A36DC9" w:rsidRDefault="002B2B60" w:rsidP="002B2B60">
            <w:pPr>
              <w:rPr>
                <w:sz w:val="28"/>
                <w:szCs w:val="24"/>
              </w:rPr>
            </w:pPr>
            <w:r w:rsidRPr="00A36DC9">
              <w:rPr>
                <w:sz w:val="28"/>
                <w:szCs w:val="24"/>
              </w:rPr>
              <w:t>Arbejdsproces</w:t>
            </w:r>
          </w:p>
        </w:tc>
        <w:tc>
          <w:tcPr>
            <w:tcW w:w="11465" w:type="dxa"/>
            <w:shd w:val="clear" w:color="auto" w:fill="FFE599" w:themeFill="accent4" w:themeFillTint="66"/>
          </w:tcPr>
          <w:p w14:paraId="3F3F6EA5" w14:textId="5AF96EF7" w:rsidR="002B2B60" w:rsidRPr="00A36DC9" w:rsidRDefault="002B2B60" w:rsidP="002B2B6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A36DC9">
              <w:rPr>
                <w:rFonts w:cs="Arial"/>
                <w:b/>
                <w:bCs/>
                <w:iCs/>
                <w:sz w:val="28"/>
                <w:szCs w:val="24"/>
              </w:rPr>
              <w:t>Produktnavn 1</w:t>
            </w:r>
          </w:p>
        </w:tc>
      </w:tr>
      <w:tr w:rsidR="002B2B60" w14:paraId="7BDBFBFB" w14:textId="77777777" w:rsidTr="002B2B60">
        <w:trPr>
          <w:trHeight w:val="530"/>
        </w:trPr>
        <w:tc>
          <w:tcPr>
            <w:tcW w:w="2994" w:type="dxa"/>
            <w:vMerge/>
            <w:shd w:val="clear" w:color="auto" w:fill="FFF2CC" w:themeFill="accent4" w:themeFillTint="33"/>
          </w:tcPr>
          <w:p w14:paraId="44019512" w14:textId="77777777" w:rsidR="002B2B60" w:rsidRPr="00A36DC9" w:rsidRDefault="002B2B60" w:rsidP="002B2B60">
            <w:pPr>
              <w:rPr>
                <w:sz w:val="28"/>
                <w:szCs w:val="24"/>
              </w:rPr>
            </w:pPr>
          </w:p>
        </w:tc>
        <w:tc>
          <w:tcPr>
            <w:tcW w:w="11465" w:type="dxa"/>
            <w:shd w:val="clear" w:color="auto" w:fill="FFE599" w:themeFill="accent4" w:themeFillTint="66"/>
          </w:tcPr>
          <w:p w14:paraId="0BC0BB3E" w14:textId="415ED0CF" w:rsidR="002B2B60" w:rsidRPr="00A36DC9" w:rsidRDefault="002B2B60" w:rsidP="002B2B6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A36DC9">
              <w:rPr>
                <w:rFonts w:cs="Arial"/>
                <w:b/>
                <w:bCs/>
                <w:iCs/>
                <w:sz w:val="28"/>
                <w:szCs w:val="24"/>
              </w:rPr>
              <w:t>Produktnavn 2</w:t>
            </w:r>
          </w:p>
        </w:tc>
      </w:tr>
      <w:tr w:rsidR="002B2B60" w14:paraId="27E4AE87" w14:textId="77777777" w:rsidTr="002B2B60">
        <w:trPr>
          <w:trHeight w:val="530"/>
        </w:trPr>
        <w:tc>
          <w:tcPr>
            <w:tcW w:w="2994" w:type="dxa"/>
            <w:vMerge/>
            <w:shd w:val="clear" w:color="auto" w:fill="FFF2CC" w:themeFill="accent4" w:themeFillTint="33"/>
          </w:tcPr>
          <w:p w14:paraId="6570E16D" w14:textId="77777777" w:rsidR="002B2B60" w:rsidRPr="00A36DC9" w:rsidRDefault="002B2B60" w:rsidP="002B2B60">
            <w:pPr>
              <w:rPr>
                <w:sz w:val="28"/>
                <w:szCs w:val="24"/>
              </w:rPr>
            </w:pPr>
          </w:p>
        </w:tc>
        <w:tc>
          <w:tcPr>
            <w:tcW w:w="11465" w:type="dxa"/>
            <w:shd w:val="clear" w:color="auto" w:fill="FFE599" w:themeFill="accent4" w:themeFillTint="66"/>
          </w:tcPr>
          <w:p w14:paraId="36850384" w14:textId="0B084724" w:rsidR="002B2B60" w:rsidRPr="00A36DC9" w:rsidRDefault="002B2B60" w:rsidP="002B2B6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A36DC9">
              <w:rPr>
                <w:rFonts w:cs="Arial"/>
                <w:b/>
                <w:bCs/>
                <w:iCs/>
                <w:sz w:val="28"/>
                <w:szCs w:val="24"/>
              </w:rPr>
              <w:t>Produktnavn 3</w:t>
            </w:r>
          </w:p>
        </w:tc>
      </w:tr>
      <w:tr w:rsidR="002B2B60" w14:paraId="4EAA2EE9" w14:textId="77777777" w:rsidTr="002B2B60">
        <w:trPr>
          <w:trHeight w:val="530"/>
        </w:trPr>
        <w:tc>
          <w:tcPr>
            <w:tcW w:w="2994" w:type="dxa"/>
            <w:vMerge w:val="restart"/>
            <w:shd w:val="clear" w:color="auto" w:fill="FFF2CC" w:themeFill="accent4" w:themeFillTint="33"/>
          </w:tcPr>
          <w:p w14:paraId="333597E1" w14:textId="7AD3F901" w:rsidR="002B2B60" w:rsidRPr="00A36DC9" w:rsidRDefault="002B2B60" w:rsidP="002B2B60">
            <w:pPr>
              <w:rPr>
                <w:sz w:val="28"/>
                <w:szCs w:val="24"/>
              </w:rPr>
            </w:pPr>
            <w:r w:rsidRPr="00A36DC9">
              <w:rPr>
                <w:sz w:val="28"/>
                <w:szCs w:val="24"/>
              </w:rPr>
              <w:t>Arbejdsproces</w:t>
            </w:r>
          </w:p>
        </w:tc>
        <w:tc>
          <w:tcPr>
            <w:tcW w:w="11465" w:type="dxa"/>
            <w:shd w:val="clear" w:color="auto" w:fill="FFE599" w:themeFill="accent4" w:themeFillTint="66"/>
          </w:tcPr>
          <w:p w14:paraId="2A104EC2" w14:textId="3104A190" w:rsidR="002B2B60" w:rsidRPr="00A36DC9" w:rsidRDefault="002B2B60" w:rsidP="002B2B6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A36DC9">
              <w:rPr>
                <w:rFonts w:cs="Arial"/>
                <w:b/>
                <w:bCs/>
                <w:iCs/>
                <w:sz w:val="28"/>
                <w:szCs w:val="24"/>
              </w:rPr>
              <w:t>Produktnavn 1</w:t>
            </w:r>
          </w:p>
        </w:tc>
      </w:tr>
      <w:tr w:rsidR="002B2B60" w14:paraId="55023620" w14:textId="77777777" w:rsidTr="002B2B60">
        <w:trPr>
          <w:trHeight w:val="530"/>
        </w:trPr>
        <w:tc>
          <w:tcPr>
            <w:tcW w:w="2994" w:type="dxa"/>
            <w:vMerge/>
            <w:shd w:val="clear" w:color="auto" w:fill="FFF2CC" w:themeFill="accent4" w:themeFillTint="33"/>
          </w:tcPr>
          <w:p w14:paraId="5F70078B" w14:textId="77777777" w:rsidR="002B2B60" w:rsidRPr="00A36DC9" w:rsidRDefault="002B2B60" w:rsidP="002B2B60">
            <w:pPr>
              <w:rPr>
                <w:sz w:val="28"/>
                <w:szCs w:val="24"/>
              </w:rPr>
            </w:pPr>
          </w:p>
        </w:tc>
        <w:tc>
          <w:tcPr>
            <w:tcW w:w="11465" w:type="dxa"/>
            <w:shd w:val="clear" w:color="auto" w:fill="FFE599" w:themeFill="accent4" w:themeFillTint="66"/>
          </w:tcPr>
          <w:p w14:paraId="67DE44CC" w14:textId="50E358AB" w:rsidR="002B2B60" w:rsidRPr="00A36DC9" w:rsidRDefault="002B2B60" w:rsidP="002B2B6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A36DC9">
              <w:rPr>
                <w:rFonts w:cs="Arial"/>
                <w:b/>
                <w:bCs/>
                <w:iCs/>
                <w:sz w:val="28"/>
                <w:szCs w:val="24"/>
              </w:rPr>
              <w:t>Produktnavn 2</w:t>
            </w:r>
          </w:p>
        </w:tc>
      </w:tr>
      <w:tr w:rsidR="002B2B60" w14:paraId="403AC4B2" w14:textId="77777777" w:rsidTr="002B2B60">
        <w:trPr>
          <w:trHeight w:val="530"/>
        </w:trPr>
        <w:tc>
          <w:tcPr>
            <w:tcW w:w="2994" w:type="dxa"/>
            <w:vMerge/>
            <w:shd w:val="clear" w:color="auto" w:fill="FFF2CC" w:themeFill="accent4" w:themeFillTint="33"/>
          </w:tcPr>
          <w:p w14:paraId="4BC42E4F" w14:textId="77777777" w:rsidR="002B2B60" w:rsidRPr="00A36DC9" w:rsidRDefault="002B2B60" w:rsidP="002B2B60">
            <w:pPr>
              <w:rPr>
                <w:sz w:val="28"/>
                <w:szCs w:val="24"/>
              </w:rPr>
            </w:pPr>
          </w:p>
        </w:tc>
        <w:tc>
          <w:tcPr>
            <w:tcW w:w="11465" w:type="dxa"/>
            <w:shd w:val="clear" w:color="auto" w:fill="FFE599" w:themeFill="accent4" w:themeFillTint="66"/>
          </w:tcPr>
          <w:p w14:paraId="40315947" w14:textId="2998BA94" w:rsidR="002B2B60" w:rsidRPr="00A36DC9" w:rsidRDefault="002B2B60" w:rsidP="002B2B6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A36DC9">
              <w:rPr>
                <w:rFonts w:cs="Arial"/>
                <w:b/>
                <w:bCs/>
                <w:iCs/>
                <w:sz w:val="28"/>
                <w:szCs w:val="24"/>
              </w:rPr>
              <w:t>Produktnavn 3</w:t>
            </w:r>
          </w:p>
        </w:tc>
      </w:tr>
    </w:tbl>
    <w:p w14:paraId="6F388CF1" w14:textId="77777777" w:rsidR="002B2B60" w:rsidRDefault="002B2B60">
      <w:r>
        <w:br w:type="page"/>
      </w:r>
    </w:p>
    <w:p w14:paraId="0C8E11C8" w14:textId="32BB945F" w:rsidR="007824BD" w:rsidRDefault="007824BD" w:rsidP="007824B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CF180" wp14:editId="0F4DBEB0">
                <wp:simplePos x="0" y="0"/>
                <wp:positionH relativeFrom="column">
                  <wp:posOffset>-29135</wp:posOffset>
                </wp:positionH>
                <wp:positionV relativeFrom="paragraph">
                  <wp:posOffset>14568</wp:posOffset>
                </wp:positionV>
                <wp:extent cx="9744075" cy="1276350"/>
                <wp:effectExtent l="38100" t="95250" r="123825" b="5715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4075" cy="12763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912F4B" w14:textId="40B1E548" w:rsidR="00841DAE" w:rsidRDefault="00AD7AB6"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B3838" w:themeColor="background2" w:themeShade="40"/>
                              </w:rPr>
                              <w:t>Kemisk risikovurdering for p</w:t>
                            </w:r>
                            <w:r w:rsidR="007824BD" w:rsidRPr="008560C6">
                              <w:rPr>
                                <w:b/>
                                <w:bCs/>
                                <w:i/>
                                <w:iCs/>
                                <w:color w:val="3B3838" w:themeColor="background2" w:themeShade="40"/>
                              </w:rPr>
                              <w:t>roces</w:t>
                            </w:r>
                            <w:r w:rsidR="007824BD" w:rsidRPr="008560C6">
                              <w:rPr>
                                <w:b/>
                                <w:bCs/>
                                <w:i/>
                                <w:iCs/>
                              </w:rPr>
                              <w:t>:</w:t>
                            </w:r>
                            <w:r w:rsidR="007824BD">
                              <w:t xml:space="preserve"> </w:t>
                            </w:r>
                          </w:p>
                          <w:p w14:paraId="7F639292" w14:textId="7085AED6" w:rsidR="007824BD" w:rsidRDefault="007824BD">
                            <w:pPr>
                              <w:rPr>
                                <w:szCs w:val="24"/>
                              </w:rPr>
                            </w:pPr>
                            <w:r w:rsidRPr="008560C6">
                              <w:rPr>
                                <w:b/>
                                <w:bCs/>
                                <w:i/>
                                <w:iCs/>
                                <w:color w:val="3B3838" w:themeColor="background2" w:themeShade="40"/>
                              </w:rPr>
                              <w:t>Procesbeskrivelse:</w:t>
                            </w:r>
                            <w:r w:rsidRPr="008560C6">
                              <w:rPr>
                                <w:i/>
                                <w:iCs/>
                                <w:color w:val="806000" w:themeColor="accent4" w:themeShade="80"/>
                                <w:szCs w:val="24"/>
                              </w:rPr>
                              <w:t xml:space="preserve">  </w:t>
                            </w:r>
                          </w:p>
                          <w:p w14:paraId="1566B12C" w14:textId="21D09647" w:rsidR="007824BD" w:rsidRDefault="007824BD">
                            <w:pPr>
                              <w:rPr>
                                <w:i/>
                                <w:iCs/>
                                <w:szCs w:val="24"/>
                              </w:rPr>
                            </w:pPr>
                            <w:r w:rsidRPr="008560C6">
                              <w:rPr>
                                <w:b/>
                                <w:bCs/>
                                <w:i/>
                                <w:iCs/>
                                <w:color w:val="3B3838" w:themeColor="background2" w:themeShade="40"/>
                              </w:rPr>
                              <w:t>Produktnavne</w:t>
                            </w:r>
                            <w:r w:rsidR="008560C6">
                              <w:rPr>
                                <w:b/>
                                <w:bCs/>
                                <w:i/>
                                <w:iCs/>
                                <w:color w:val="3B3838" w:themeColor="background2" w:themeShade="40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ab/>
                            </w:r>
                            <w:r w:rsidR="008560C6" w:rsidRPr="008560C6">
                              <w:rPr>
                                <w:b/>
                                <w:bCs/>
                                <w:i/>
                                <w:iCs/>
                                <w:color w:val="3B3838" w:themeColor="background2" w:themeShade="40"/>
                                <w:szCs w:val="24"/>
                              </w:rPr>
                              <w:t xml:space="preserve">Dato for </w:t>
                            </w:r>
                            <w:r w:rsidRPr="008560C6">
                              <w:rPr>
                                <w:b/>
                                <w:bCs/>
                                <w:i/>
                                <w:iCs/>
                                <w:color w:val="3B3838" w:themeColor="background2" w:themeShade="40"/>
                                <w:szCs w:val="24"/>
                              </w:rPr>
                              <w:t>Sikkerhedsdatablad/leverandørbrugsanvisning</w:t>
                            </w:r>
                            <w:r w:rsidRPr="008560C6">
                              <w:rPr>
                                <w:i/>
                                <w:iCs/>
                                <w:color w:val="3B3838" w:themeColor="background2" w:themeShade="40"/>
                                <w:szCs w:val="24"/>
                              </w:rPr>
                              <w:t xml:space="preserve"> </w:t>
                            </w:r>
                          </w:p>
                          <w:p w14:paraId="50BFB287" w14:textId="62735D53" w:rsidR="007824BD" w:rsidRPr="007824BD" w:rsidRDefault="00836481"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36481">
                              <w:rPr>
                                <w:b/>
                                <w:bCs/>
                                <w:highlight w:val="lightGray"/>
                              </w:rPr>
                              <w:t>xx.xx.xxxx evt. 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CF180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-2.3pt;margin-top:1.15pt;width:767.2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" fillcolor="#ffc000 [3207]" strokecolor="white [3212]" strokeweight=".5pt">
                <v:shadow on="t" color="black" opacity="26214f" origin="-.5,.5" offset=".74836mm,-.74836mm"/>
                <v:textbox>
                  <w:txbxContent>
                    <w:p w14:paraId="53912F4B" w14:textId="40B1E548" w:rsidR="00841DAE" w:rsidRDefault="00AD7AB6">
                      <w:r>
                        <w:rPr>
                          <w:b/>
                          <w:bCs/>
                          <w:i/>
                          <w:iCs/>
                          <w:color w:val="3B3838" w:themeColor="background2" w:themeShade="40"/>
                        </w:rPr>
                        <w:t>Kemisk risikovurdering for p</w:t>
                      </w:r>
                      <w:r w:rsidR="007824BD" w:rsidRPr="008560C6">
                        <w:rPr>
                          <w:b/>
                          <w:bCs/>
                          <w:i/>
                          <w:iCs/>
                          <w:color w:val="3B3838" w:themeColor="background2" w:themeShade="40"/>
                        </w:rPr>
                        <w:t>roces</w:t>
                      </w:r>
                      <w:r w:rsidR="007824BD" w:rsidRPr="008560C6">
                        <w:rPr>
                          <w:b/>
                          <w:bCs/>
                          <w:i/>
                          <w:iCs/>
                        </w:rPr>
                        <w:t>:</w:t>
                      </w:r>
                      <w:r w:rsidR="007824BD">
                        <w:t xml:space="preserve"> </w:t>
                      </w:r>
                    </w:p>
                    <w:p w14:paraId="7F639292" w14:textId="7085AED6" w:rsidR="007824BD" w:rsidRDefault="007824BD">
                      <w:pPr>
                        <w:rPr>
                          <w:szCs w:val="24"/>
                        </w:rPr>
                      </w:pPr>
                      <w:r w:rsidRPr="008560C6">
                        <w:rPr>
                          <w:b/>
                          <w:bCs/>
                          <w:i/>
                          <w:iCs/>
                          <w:color w:val="3B3838" w:themeColor="background2" w:themeShade="40"/>
                        </w:rPr>
                        <w:t>Procesbeskrivelse:</w:t>
                      </w:r>
                      <w:r w:rsidRPr="008560C6">
                        <w:rPr>
                          <w:i/>
                          <w:iCs/>
                          <w:color w:val="806000" w:themeColor="accent4" w:themeShade="80"/>
                          <w:szCs w:val="24"/>
                        </w:rPr>
                        <w:t xml:space="preserve">  </w:t>
                      </w:r>
                    </w:p>
                    <w:p w14:paraId="1566B12C" w14:textId="21D09647" w:rsidR="007824BD" w:rsidRDefault="007824BD">
                      <w:pPr>
                        <w:rPr>
                          <w:i/>
                          <w:iCs/>
                          <w:szCs w:val="24"/>
                        </w:rPr>
                      </w:pPr>
                      <w:r w:rsidRPr="008560C6">
                        <w:rPr>
                          <w:b/>
                          <w:bCs/>
                          <w:i/>
                          <w:iCs/>
                          <w:color w:val="3B3838" w:themeColor="background2" w:themeShade="40"/>
                        </w:rPr>
                        <w:t>Produktnavne</w:t>
                      </w:r>
                      <w:r w:rsidR="008560C6">
                        <w:rPr>
                          <w:b/>
                          <w:bCs/>
                          <w:i/>
                          <w:iCs/>
                          <w:color w:val="3B3838" w:themeColor="background2" w:themeShade="40"/>
                        </w:rPr>
                        <w:t>:</w:t>
                      </w:r>
                      <w:r>
                        <w:rPr>
                          <w:i/>
                          <w:iCs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szCs w:val="24"/>
                        </w:rPr>
                        <w:tab/>
                      </w:r>
                      <w:r w:rsidR="008560C6" w:rsidRPr="008560C6">
                        <w:rPr>
                          <w:b/>
                          <w:bCs/>
                          <w:i/>
                          <w:iCs/>
                          <w:color w:val="3B3838" w:themeColor="background2" w:themeShade="40"/>
                          <w:szCs w:val="24"/>
                        </w:rPr>
                        <w:t xml:space="preserve">Dato for </w:t>
                      </w:r>
                      <w:r w:rsidRPr="008560C6">
                        <w:rPr>
                          <w:b/>
                          <w:bCs/>
                          <w:i/>
                          <w:iCs/>
                          <w:color w:val="3B3838" w:themeColor="background2" w:themeShade="40"/>
                          <w:szCs w:val="24"/>
                        </w:rPr>
                        <w:t>Sikkerhedsdatablad/leverandørbrugsanvisning</w:t>
                      </w:r>
                      <w:r w:rsidRPr="008560C6">
                        <w:rPr>
                          <w:i/>
                          <w:iCs/>
                          <w:color w:val="3B3838" w:themeColor="background2" w:themeShade="40"/>
                          <w:szCs w:val="24"/>
                        </w:rPr>
                        <w:t xml:space="preserve"> </w:t>
                      </w:r>
                    </w:p>
                    <w:p w14:paraId="50BFB287" w14:textId="62735D53" w:rsidR="007824BD" w:rsidRPr="007824BD" w:rsidRDefault="00836481"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836481">
                        <w:rPr>
                          <w:b/>
                          <w:bCs/>
                          <w:highlight w:val="lightGray"/>
                        </w:rPr>
                        <w:t>xx.xx.xxxx evt. link</w:t>
                      </w:r>
                    </w:p>
                  </w:txbxContent>
                </v:textbox>
              </v:shape>
            </w:pict>
          </mc:Fallback>
        </mc:AlternateContent>
      </w:r>
      <w:r>
        <w:t>P</w:t>
      </w:r>
    </w:p>
    <w:p w14:paraId="276B3EF8" w14:textId="3F674B42" w:rsidR="00690D2B" w:rsidRDefault="00690D2B" w:rsidP="000F13C2"/>
    <w:tbl>
      <w:tblPr>
        <w:tblStyle w:val="Tabel-Gitter"/>
        <w:tblpPr w:leftFromText="141" w:rightFromText="141" w:vertAnchor="text" w:horzAnchor="margin" w:tblpY="1331"/>
        <w:tblW w:w="0" w:type="auto"/>
        <w:tblBorders>
          <w:top w:val="single" w:sz="12" w:space="0" w:color="BF8F00" w:themeColor="accent4" w:themeShade="BF"/>
          <w:left w:val="single" w:sz="12" w:space="0" w:color="BF8F00" w:themeColor="accent4" w:themeShade="BF"/>
          <w:bottom w:val="single" w:sz="12" w:space="0" w:color="BF8F00" w:themeColor="accent4" w:themeShade="BF"/>
          <w:right w:val="single" w:sz="12" w:space="0" w:color="BF8F00" w:themeColor="accent4" w:themeShade="BF"/>
          <w:insideH w:val="single" w:sz="12" w:space="0" w:color="BF8F00" w:themeColor="accent4" w:themeShade="BF"/>
          <w:insideV w:val="single" w:sz="12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2403"/>
        <w:gridCol w:w="9199"/>
        <w:gridCol w:w="1559"/>
        <w:gridCol w:w="2207"/>
      </w:tblGrid>
      <w:tr w:rsidR="006F4B9F" w14:paraId="04F7E995" w14:textId="77777777" w:rsidTr="006F4B9F">
        <w:tc>
          <w:tcPr>
            <w:tcW w:w="2403" w:type="dxa"/>
            <w:shd w:val="clear" w:color="auto" w:fill="FFF2CC" w:themeFill="accent4" w:themeFillTint="33"/>
          </w:tcPr>
          <w:p w14:paraId="5B816EAF" w14:textId="77777777" w:rsidR="006F4B9F" w:rsidRPr="00477ED6" w:rsidRDefault="006F4B9F" w:rsidP="006F4B9F">
            <w:pPr>
              <w:rPr>
                <w:b/>
                <w:bCs/>
              </w:rPr>
            </w:pPr>
            <w:r w:rsidRPr="00477ED6">
              <w:rPr>
                <w:b/>
                <w:bCs/>
              </w:rPr>
              <w:t>DELPROCES</w:t>
            </w:r>
          </w:p>
        </w:tc>
        <w:tc>
          <w:tcPr>
            <w:tcW w:w="9199" w:type="dxa"/>
            <w:shd w:val="clear" w:color="auto" w:fill="FFE599" w:themeFill="accent4" w:themeFillTint="66"/>
          </w:tcPr>
          <w:p w14:paraId="0F8015F8" w14:textId="77777777" w:rsidR="006F4B9F" w:rsidRPr="00477ED6" w:rsidRDefault="006F4B9F" w:rsidP="006F4B9F">
            <w:pPr>
              <w:rPr>
                <w:b/>
                <w:bCs/>
              </w:rPr>
            </w:pPr>
            <w:r w:rsidRPr="00477ED6">
              <w:rPr>
                <w:b/>
                <w:bCs/>
              </w:rPr>
              <w:t xml:space="preserve">VURDERING AF FARLIGE EGENSKABER </w:t>
            </w:r>
          </w:p>
        </w:tc>
        <w:tc>
          <w:tcPr>
            <w:tcW w:w="3766" w:type="dxa"/>
            <w:gridSpan w:val="2"/>
            <w:shd w:val="clear" w:color="auto" w:fill="FFC000"/>
          </w:tcPr>
          <w:p w14:paraId="3FD7738E" w14:textId="77777777" w:rsidR="006F4B9F" w:rsidRDefault="006F4B9F" w:rsidP="006F4B9F">
            <w:pPr>
              <w:jc w:val="center"/>
            </w:pPr>
            <w:r>
              <w:t>Problem</w:t>
            </w:r>
          </w:p>
          <w:p w14:paraId="4778EBB9" w14:textId="77777777" w:rsidR="006F4B9F" w:rsidRDefault="006F4B9F" w:rsidP="006F4B9F">
            <w:pPr>
              <w:tabs>
                <w:tab w:val="left" w:pos="2050"/>
              </w:tabs>
            </w:pPr>
            <w:r>
              <w:t>Ja</w:t>
            </w:r>
            <w:r>
              <w:tab/>
              <w:t>Nej</w:t>
            </w:r>
          </w:p>
        </w:tc>
      </w:tr>
      <w:tr w:rsidR="006F4B9F" w14:paraId="317547DA" w14:textId="77777777" w:rsidTr="00841DAE">
        <w:trPr>
          <w:trHeight w:val="1947"/>
        </w:trPr>
        <w:tc>
          <w:tcPr>
            <w:tcW w:w="2403" w:type="dxa"/>
            <w:vMerge w:val="restart"/>
            <w:shd w:val="clear" w:color="auto" w:fill="FFF2CC" w:themeFill="accent4" w:themeFillTint="33"/>
          </w:tcPr>
          <w:p w14:paraId="35C8B6A5" w14:textId="77777777" w:rsidR="006F4B9F" w:rsidRDefault="006F4B9F" w:rsidP="006F4B9F">
            <w:r>
              <w:t>1….</w:t>
            </w:r>
          </w:p>
        </w:tc>
        <w:tc>
          <w:tcPr>
            <w:tcW w:w="9199" w:type="dxa"/>
            <w:shd w:val="clear" w:color="auto" w:fill="FFE599" w:themeFill="accent4" w:themeFillTint="66"/>
          </w:tcPr>
          <w:p w14:paraId="7013B6A6" w14:textId="77777777" w:rsidR="006F4B9F" w:rsidRPr="009E2070" w:rsidRDefault="006F4B9F" w:rsidP="006F4B9F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color w:val="000000"/>
                <w:sz w:val="16"/>
                <w:szCs w:val="16"/>
                <w:shd w:val="clear" w:color="auto" w:fill="F0F0F0"/>
              </w:rPr>
            </w:pPr>
            <w:r w:rsidRPr="00F519B1">
              <w:rPr>
                <w:rFonts w:cs="Arial"/>
                <w:b/>
                <w:bCs/>
                <w:iCs/>
                <w:szCs w:val="20"/>
              </w:rPr>
              <w:t xml:space="preserve">Hvilke sundhedsrisici og sikkerhedsrisici </w:t>
            </w:r>
            <w:r w:rsidRPr="009E2070">
              <w:rPr>
                <w:rFonts w:cs="Arial"/>
                <w:iCs/>
                <w:sz w:val="22"/>
                <w:szCs w:val="18"/>
              </w:rPr>
              <w:t>(fx brand- eller eksplosionsfare) der er samt, hvordan de ansatte kan blive udsat for stofferne – fx indånding, hudkontakt, stænk, få det i øjnene eller utilsigtet indtagelse. Dannes der farlige stoffer ved processer? (Fx svejserøg). Se iøvrigt punkt 2, 3, 10 og 11 i datablad.</w:t>
            </w:r>
          </w:p>
          <w:p w14:paraId="3F52EEEC" w14:textId="77777777" w:rsidR="006F4B9F" w:rsidRDefault="006F4B9F" w:rsidP="006F4B9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18"/>
                <w:szCs w:val="18"/>
                <w:shd w:val="clear" w:color="auto" w:fill="F0F0F0"/>
              </w:rPr>
            </w:pPr>
          </w:p>
          <w:p w14:paraId="6BA4ADDF" w14:textId="77777777" w:rsidR="006F4B9F" w:rsidRPr="00F519B1" w:rsidRDefault="006F4B9F" w:rsidP="006F4B9F">
            <w:pPr>
              <w:autoSpaceDE w:val="0"/>
              <w:autoSpaceDN w:val="0"/>
              <w:adjustRightInd w:val="0"/>
              <w:rPr>
                <w:rFonts w:ascii="Roboto" w:hAnsi="Roboto" w:cs="Roboto"/>
                <w:b/>
                <w:bCs/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FFC000"/>
          </w:tcPr>
          <w:p w14:paraId="27AF318F" w14:textId="77777777" w:rsidR="006F4B9F" w:rsidRDefault="006F4B9F" w:rsidP="006F4B9F"/>
          <w:p w14:paraId="070D0402" w14:textId="77777777" w:rsidR="006F4B9F" w:rsidRDefault="006F4B9F" w:rsidP="006F4B9F"/>
          <w:p w14:paraId="195F7807" w14:textId="77777777" w:rsidR="006F4B9F" w:rsidRDefault="006F4B9F" w:rsidP="006F4B9F"/>
          <w:p w14:paraId="7E8C59F7" w14:textId="77777777" w:rsidR="006F4B9F" w:rsidRDefault="006F4B9F" w:rsidP="006F4B9F"/>
          <w:p w14:paraId="69644620" w14:textId="77777777" w:rsidR="006F4B9F" w:rsidRDefault="006F4B9F" w:rsidP="006F4B9F"/>
          <w:p w14:paraId="46E31AF5" w14:textId="77777777" w:rsidR="006F4B9F" w:rsidRDefault="006F4B9F" w:rsidP="006F4B9F"/>
          <w:p w14:paraId="118E00F9" w14:textId="77777777" w:rsidR="006F4B9F" w:rsidRDefault="006F4B9F" w:rsidP="006F4B9F"/>
          <w:p w14:paraId="0FC80D61" w14:textId="77777777" w:rsidR="006F4B9F" w:rsidRDefault="006F4B9F" w:rsidP="006F4B9F"/>
        </w:tc>
        <w:tc>
          <w:tcPr>
            <w:tcW w:w="2207" w:type="dxa"/>
            <w:vMerge w:val="restart"/>
            <w:shd w:val="clear" w:color="auto" w:fill="FFC000"/>
          </w:tcPr>
          <w:p w14:paraId="0BC57710" w14:textId="77777777" w:rsidR="006F4B9F" w:rsidRDefault="006F4B9F" w:rsidP="00841DAE"/>
        </w:tc>
      </w:tr>
      <w:tr w:rsidR="006F4B9F" w14:paraId="567ED0D5" w14:textId="77777777" w:rsidTr="006F4B9F">
        <w:trPr>
          <w:trHeight w:val="2372"/>
        </w:trPr>
        <w:tc>
          <w:tcPr>
            <w:tcW w:w="2403" w:type="dxa"/>
            <w:vMerge/>
            <w:shd w:val="clear" w:color="auto" w:fill="FFF2CC" w:themeFill="accent4" w:themeFillTint="33"/>
          </w:tcPr>
          <w:p w14:paraId="7B524205" w14:textId="77777777" w:rsidR="006F4B9F" w:rsidRDefault="006F4B9F" w:rsidP="006F4B9F"/>
        </w:tc>
        <w:tc>
          <w:tcPr>
            <w:tcW w:w="9199" w:type="dxa"/>
            <w:shd w:val="clear" w:color="auto" w:fill="FFE599" w:themeFill="accent4" w:themeFillTint="66"/>
          </w:tcPr>
          <w:p w14:paraId="1DBBB321" w14:textId="77777777" w:rsidR="006F4B9F" w:rsidRPr="00836481" w:rsidRDefault="006F4B9F" w:rsidP="006F4B9F">
            <w:pPr>
              <w:rPr>
                <w:i/>
              </w:rPr>
            </w:pPr>
            <w:r>
              <w:rPr>
                <w:rFonts w:cs="Arial"/>
                <w:b/>
                <w:bCs/>
                <w:szCs w:val="20"/>
              </w:rPr>
              <w:t xml:space="preserve">Omstændigheder ved arbejdet </w:t>
            </w:r>
            <w:r w:rsidRPr="009E2070">
              <w:rPr>
                <w:rFonts w:cs="Arial"/>
                <w:b/>
                <w:bCs/>
                <w:sz w:val="22"/>
                <w:szCs w:val="18"/>
              </w:rPr>
              <w:t xml:space="preserve">- </w:t>
            </w:r>
            <w:r w:rsidRPr="00836481">
              <w:rPr>
                <w:rFonts w:cs="Arial"/>
                <w:sz w:val="22"/>
                <w:szCs w:val="18"/>
              </w:rPr>
              <w:t>Hvordan arbejder vi konkret med produktet</w:t>
            </w:r>
            <w:r>
              <w:rPr>
                <w:rFonts w:cs="Arial"/>
                <w:sz w:val="22"/>
                <w:szCs w:val="18"/>
              </w:rPr>
              <w:t xml:space="preserve">. </w:t>
            </w:r>
            <w:r w:rsidRPr="009E2070">
              <w:rPr>
                <w:rFonts w:cs="Arial"/>
                <w:sz w:val="22"/>
                <w:szCs w:val="18"/>
              </w:rPr>
              <w:t>Hvor meget og hvordan udsættes medarbejderen for stoffet?</w:t>
            </w:r>
            <w:r>
              <w:rPr>
                <w:rFonts w:cs="Arial"/>
                <w:sz w:val="22"/>
                <w:szCs w:val="18"/>
              </w:rPr>
              <w:t xml:space="preserve"> </w:t>
            </w:r>
            <w:r w:rsidRPr="009E2070">
              <w:rPr>
                <w:rFonts w:cs="Arial"/>
                <w:sz w:val="22"/>
                <w:szCs w:val="18"/>
              </w:rPr>
              <w:t>Hvor hyppigt foregår arbejdet? Hvordan udsættes medarbejderen for stoffet? – indånding, hudkontakt, øjenkontakt (stænk) osv. Hvor længe udsættes medarbejderen for stoffet?</w:t>
            </w:r>
            <w:r w:rsidRPr="009E2070">
              <w:rPr>
                <w:rFonts w:cs="Arial"/>
                <w:b/>
                <w:bCs/>
                <w:sz w:val="22"/>
                <w:szCs w:val="18"/>
              </w:rPr>
              <w:t xml:space="preserve"> </w:t>
            </w:r>
            <w:r w:rsidRPr="009E2070">
              <w:rPr>
                <w:rFonts w:cs="Arial"/>
                <w:sz w:val="22"/>
                <w:szCs w:val="18"/>
              </w:rPr>
              <w:t>Se iøvrigt punkt 7,8 og 9 i datablad</w:t>
            </w:r>
            <w:r>
              <w:rPr>
                <w:rFonts w:cs="Arial"/>
                <w:sz w:val="22"/>
                <w:szCs w:val="18"/>
              </w:rPr>
              <w:t>.</w:t>
            </w:r>
          </w:p>
          <w:p w14:paraId="44D3AF76" w14:textId="77777777" w:rsidR="006F4B9F" w:rsidRDefault="006F4B9F" w:rsidP="006F4B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16"/>
              </w:rPr>
            </w:pPr>
          </w:p>
          <w:p w14:paraId="07FF1DBC" w14:textId="77777777" w:rsidR="006F4B9F" w:rsidRDefault="006F4B9F" w:rsidP="006F4B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16"/>
              </w:rPr>
            </w:pPr>
          </w:p>
          <w:p w14:paraId="61245CEF" w14:textId="77777777" w:rsidR="006F4B9F" w:rsidRDefault="006F4B9F" w:rsidP="006F4B9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</w:p>
          <w:p w14:paraId="4B0E1A09" w14:textId="77777777" w:rsidR="006F4B9F" w:rsidRDefault="006F4B9F" w:rsidP="006F4B9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</w:p>
          <w:p w14:paraId="7709A39B" w14:textId="77777777" w:rsidR="006F4B9F" w:rsidRPr="00F519B1" w:rsidRDefault="006F4B9F" w:rsidP="006F4B9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</w:p>
        </w:tc>
        <w:tc>
          <w:tcPr>
            <w:tcW w:w="1559" w:type="dxa"/>
            <w:vMerge/>
            <w:shd w:val="clear" w:color="auto" w:fill="FFC000"/>
          </w:tcPr>
          <w:p w14:paraId="47D6776E" w14:textId="77777777" w:rsidR="006F4B9F" w:rsidRDefault="006F4B9F" w:rsidP="006F4B9F"/>
        </w:tc>
        <w:tc>
          <w:tcPr>
            <w:tcW w:w="2207" w:type="dxa"/>
            <w:vMerge/>
            <w:shd w:val="clear" w:color="auto" w:fill="FFC000"/>
          </w:tcPr>
          <w:p w14:paraId="09B09633" w14:textId="77777777" w:rsidR="006F4B9F" w:rsidRDefault="006F4B9F" w:rsidP="006F4B9F"/>
        </w:tc>
      </w:tr>
      <w:tr w:rsidR="006F4B9F" w14:paraId="7A03F3AF" w14:textId="77777777" w:rsidTr="00841DAE">
        <w:trPr>
          <w:trHeight w:val="1535"/>
        </w:trPr>
        <w:tc>
          <w:tcPr>
            <w:tcW w:w="2403" w:type="dxa"/>
            <w:vMerge/>
            <w:shd w:val="clear" w:color="auto" w:fill="FFF2CC" w:themeFill="accent4" w:themeFillTint="33"/>
          </w:tcPr>
          <w:p w14:paraId="5A1E5EF5" w14:textId="77777777" w:rsidR="006F4B9F" w:rsidRDefault="006F4B9F" w:rsidP="006F4B9F"/>
        </w:tc>
        <w:tc>
          <w:tcPr>
            <w:tcW w:w="9199" w:type="dxa"/>
            <w:shd w:val="clear" w:color="auto" w:fill="FFE599" w:themeFill="accent4" w:themeFillTint="66"/>
          </w:tcPr>
          <w:p w14:paraId="5A2DC634" w14:textId="77777777" w:rsidR="006F4B9F" w:rsidRPr="006F4B9F" w:rsidRDefault="006F4B9F" w:rsidP="006F4B9F">
            <w:pPr>
              <w:rPr>
                <w:rFonts w:cs="Arial"/>
                <w:sz w:val="22"/>
                <w:szCs w:val="18"/>
              </w:rPr>
            </w:pPr>
            <w:r w:rsidRPr="00D34DF9">
              <w:rPr>
                <w:b/>
              </w:rPr>
              <w:t>Forebyggende foranstaltninger</w:t>
            </w:r>
            <w:r>
              <w:t xml:space="preserve"> </w:t>
            </w:r>
            <w:r w:rsidRPr="006F4B9F">
              <w:rPr>
                <w:rFonts w:cs="Arial"/>
                <w:sz w:val="22"/>
                <w:szCs w:val="18"/>
              </w:rPr>
              <w:t>(Vurder, hvordan kontakt med de farlige stoffer og materialer kan undgås eller minimeres. Beskytter de valgte personlige værnemidler tilstrækkelig?</w:t>
            </w:r>
          </w:p>
          <w:p w14:paraId="291993A1" w14:textId="77777777" w:rsidR="006F4B9F" w:rsidRPr="006F4B9F" w:rsidRDefault="006F4B9F" w:rsidP="006F4B9F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vMerge/>
            <w:shd w:val="clear" w:color="auto" w:fill="FFC000"/>
          </w:tcPr>
          <w:p w14:paraId="5541600D" w14:textId="77777777" w:rsidR="006F4B9F" w:rsidRDefault="006F4B9F" w:rsidP="006F4B9F"/>
        </w:tc>
        <w:tc>
          <w:tcPr>
            <w:tcW w:w="2207" w:type="dxa"/>
            <w:vMerge/>
            <w:shd w:val="clear" w:color="auto" w:fill="FFC000"/>
          </w:tcPr>
          <w:p w14:paraId="480EC763" w14:textId="77777777" w:rsidR="006F4B9F" w:rsidRDefault="006F4B9F" w:rsidP="006F4B9F"/>
        </w:tc>
      </w:tr>
      <w:tr w:rsidR="00841DAE" w14:paraId="104B82C5" w14:textId="77777777" w:rsidTr="00841DAE">
        <w:trPr>
          <w:trHeight w:val="1535"/>
        </w:trPr>
        <w:tc>
          <w:tcPr>
            <w:tcW w:w="15368" w:type="dxa"/>
            <w:gridSpan w:val="4"/>
            <w:shd w:val="clear" w:color="auto" w:fill="FFC000"/>
          </w:tcPr>
          <w:p w14:paraId="4AB723DA" w14:textId="77777777" w:rsidR="00841DAE" w:rsidRDefault="00841DAE" w:rsidP="006F4B9F">
            <w:pPr>
              <w:rPr>
                <w:b/>
                <w:bCs/>
              </w:rPr>
            </w:pPr>
            <w:r w:rsidRPr="00841DAE">
              <w:rPr>
                <w:b/>
                <w:bCs/>
              </w:rPr>
              <w:t>Bemærkninger</w:t>
            </w:r>
            <w:r w:rsidR="002B2B60">
              <w:rPr>
                <w:b/>
                <w:bCs/>
              </w:rPr>
              <w:t xml:space="preserve"> – Evt. instruktion og oplæring</w:t>
            </w:r>
          </w:p>
          <w:p w14:paraId="372DCB76" w14:textId="77777777" w:rsidR="00A36DC9" w:rsidRDefault="00A36DC9" w:rsidP="006F4B9F">
            <w:pPr>
              <w:rPr>
                <w:b/>
                <w:bCs/>
              </w:rPr>
            </w:pPr>
          </w:p>
          <w:p w14:paraId="3C186E48" w14:textId="6EE736CA" w:rsidR="00A36DC9" w:rsidRDefault="00A36DC9" w:rsidP="006F4B9F"/>
        </w:tc>
      </w:tr>
    </w:tbl>
    <w:p w14:paraId="78BEE702" w14:textId="28CB6622" w:rsidR="00A36DC9" w:rsidRDefault="00A36DC9" w:rsidP="000F13C2"/>
    <w:p w14:paraId="1E19E18C" w14:textId="77777777" w:rsidR="00A36DC9" w:rsidRDefault="00A36DC9">
      <w:r>
        <w:br w:type="page"/>
      </w:r>
    </w:p>
    <w:p w14:paraId="431E5FE1" w14:textId="206CE237" w:rsidR="004377BC" w:rsidRDefault="004377BC" w:rsidP="000F13C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5D622" wp14:editId="0CF148C4">
                <wp:simplePos x="0" y="0"/>
                <wp:positionH relativeFrom="column">
                  <wp:posOffset>-1905</wp:posOffset>
                </wp:positionH>
                <wp:positionV relativeFrom="paragraph">
                  <wp:posOffset>-36736</wp:posOffset>
                </wp:positionV>
                <wp:extent cx="9744075" cy="1357032"/>
                <wp:effectExtent l="38100" t="95250" r="123825" b="52705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4075" cy="135703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E8FE16C" w14:textId="1D1CFFCD" w:rsidR="00A36DC9" w:rsidRPr="00A36DC9" w:rsidRDefault="00A36DC9" w:rsidP="004377BC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Cs/>
                                <w:sz w:val="32"/>
                                <w:szCs w:val="24"/>
                              </w:rPr>
                            </w:pPr>
                            <w:r w:rsidRPr="00A36DC9">
                              <w:rPr>
                                <w:rFonts w:cs="Arial"/>
                                <w:b/>
                                <w:bCs/>
                                <w:iCs/>
                                <w:sz w:val="32"/>
                                <w:szCs w:val="24"/>
                              </w:rPr>
                              <w:t>UDDANNELSE, INSTRUKTION OG OPLÆRING</w:t>
                            </w:r>
                          </w:p>
                          <w:p w14:paraId="7C8E0A73" w14:textId="77777777" w:rsidR="00A36DC9" w:rsidRPr="00A36DC9" w:rsidRDefault="00A36DC9" w:rsidP="004377BC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Cs/>
                                <w:szCs w:val="20"/>
                              </w:rPr>
                            </w:pPr>
                          </w:p>
                          <w:p w14:paraId="7654B01F" w14:textId="3BE55643" w:rsidR="00A36DC9" w:rsidRPr="004377BC" w:rsidRDefault="00A36DC9" w:rsidP="004377BC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</w:pPr>
                            <w:r w:rsidRPr="004377BC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>Mundtlig instruktion</w:t>
                            </w:r>
                            <w:r w:rsidR="004377BC" w:rsidRPr="004377BC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- </w:t>
                            </w:r>
                            <w:r w:rsidRPr="004377BC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>HUSK at tilpasse instruktionen til den enkelte medarbejder (sprog</w:t>
                            </w:r>
                            <w:r w:rsidR="004377BC" w:rsidRPr="004377BC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mv. anvend evt. billeder eller video</w:t>
                            </w:r>
                            <w:r w:rsidRPr="004377BC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). </w:t>
                            </w:r>
                          </w:p>
                          <w:p w14:paraId="29F59F48" w14:textId="6A3E9B21" w:rsidR="00A36DC9" w:rsidRPr="004377BC" w:rsidRDefault="00A36DC9" w:rsidP="004377BC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Cs w:val="20"/>
                              </w:rPr>
                            </w:pPr>
                          </w:p>
                          <w:p w14:paraId="78ED395F" w14:textId="69CEE97A" w:rsidR="004377BC" w:rsidRPr="004377BC" w:rsidRDefault="004377BC" w:rsidP="004377BC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  <w:r w:rsidRPr="004377BC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0"/>
                              </w:rPr>
                              <w:t>KRAV OM SKRIFTLIGHED I SÆRLIGE TILFÆLDE</w:t>
                            </w:r>
                            <w:r w:rsidRPr="004377BC">
                              <w:rPr>
                                <w:rFonts w:asciiTheme="minorHAnsi" w:hAnsiTheme="minorHAnsi" w:cstheme="minorHAnsi"/>
                                <w:iCs/>
                              </w:rPr>
                              <w:t>:</w:t>
                            </w:r>
                          </w:p>
                          <w:p w14:paraId="7ED23D5E" w14:textId="3167DF45" w:rsidR="004377BC" w:rsidRPr="004377BC" w:rsidRDefault="004377BC" w:rsidP="004377BC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Cs w:val="20"/>
                              </w:rPr>
                            </w:pPr>
                            <w:r w:rsidRPr="004377BC">
                              <w:rPr>
                                <w:rFonts w:asciiTheme="minorHAnsi" w:hAnsiTheme="minorHAnsi" w:cstheme="minorHAnsi"/>
                                <w:iCs/>
                              </w:rPr>
                              <w:t>Akut toksiske: fx kræftfremkaldende, hormonforstyrrende, farlige ved indånding/indtagelse,Eller hvis den kemiske risikovurdering peger på det.</w:t>
                            </w:r>
                            <w:r w:rsidRPr="004377BC">
                              <w:rPr>
                                <w:rFonts w:asciiTheme="minorHAnsi" w:hAnsiTheme="minorHAnsi" w:cstheme="minorHAnsi"/>
                                <w:i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5D622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7" type="#_x0000_t202" style="position:absolute;margin-left:-.15pt;margin-top:-2.9pt;width:767.25pt;height:10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" fillcolor="#fff2cc [663]" strokecolor="white [3212]" strokeweight=".5pt">
                <v:shadow on="t" color="black" opacity="26214f" origin="-.5,.5" offset=".74836mm,-.74836mm"/>
                <v:textbox>
                  <w:txbxContent>
                    <w:p w14:paraId="1E8FE16C" w14:textId="1D1CFFCD" w:rsidR="00A36DC9" w:rsidRPr="00A36DC9" w:rsidRDefault="00A36DC9" w:rsidP="004377BC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cs="Arial"/>
                          <w:b/>
                          <w:bCs/>
                          <w:iCs/>
                          <w:sz w:val="32"/>
                          <w:szCs w:val="24"/>
                        </w:rPr>
                      </w:pPr>
                      <w:r w:rsidRPr="00A36DC9">
                        <w:rPr>
                          <w:rFonts w:cs="Arial"/>
                          <w:b/>
                          <w:bCs/>
                          <w:iCs/>
                          <w:sz w:val="32"/>
                          <w:szCs w:val="24"/>
                        </w:rPr>
                        <w:t>UDDANNELSE, INSTRUKTION OG OPLÆRING</w:t>
                      </w:r>
                    </w:p>
                    <w:p w14:paraId="7C8E0A73" w14:textId="77777777" w:rsidR="00A36DC9" w:rsidRPr="00A36DC9" w:rsidRDefault="00A36DC9" w:rsidP="004377BC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cs="Arial"/>
                          <w:b/>
                          <w:bCs/>
                          <w:iCs/>
                          <w:szCs w:val="20"/>
                        </w:rPr>
                      </w:pPr>
                    </w:p>
                    <w:p w14:paraId="7654B01F" w14:textId="3BE55643" w:rsidR="00A36DC9" w:rsidRPr="004377BC" w:rsidRDefault="00A36DC9" w:rsidP="004377BC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</w:pPr>
                      <w:r w:rsidRPr="004377BC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>Mundtlig instruktion</w:t>
                      </w:r>
                      <w:r w:rsidR="004377BC" w:rsidRPr="004377BC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- </w:t>
                      </w:r>
                      <w:r w:rsidRPr="004377BC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>HUSK at tilpasse instruktionen til den enkelte medarbejder (sprog</w:t>
                      </w:r>
                      <w:r w:rsidR="004377BC" w:rsidRPr="004377BC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mv. anvend evt. billeder eller video</w:t>
                      </w:r>
                      <w:r w:rsidRPr="004377BC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). </w:t>
                      </w:r>
                    </w:p>
                    <w:p w14:paraId="29F59F48" w14:textId="6A3E9B21" w:rsidR="00A36DC9" w:rsidRPr="004377BC" w:rsidRDefault="00A36DC9" w:rsidP="004377BC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Cs w:val="20"/>
                        </w:rPr>
                      </w:pPr>
                    </w:p>
                    <w:p w14:paraId="78ED395F" w14:textId="69CEE97A" w:rsidR="004377BC" w:rsidRPr="004377BC" w:rsidRDefault="004377BC" w:rsidP="004377BC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Theme="minorHAnsi" w:hAnsiTheme="minorHAnsi" w:cstheme="minorHAnsi"/>
                          <w:iCs/>
                        </w:rPr>
                      </w:pPr>
                      <w:r w:rsidRPr="004377BC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0"/>
                        </w:rPr>
                        <w:t>KRAV OM SKRIFTLIGHED I SÆRLIGE TILFÆLDE</w:t>
                      </w:r>
                      <w:r w:rsidRPr="004377BC">
                        <w:rPr>
                          <w:rFonts w:asciiTheme="minorHAnsi" w:hAnsiTheme="minorHAnsi" w:cstheme="minorHAnsi"/>
                          <w:iCs/>
                        </w:rPr>
                        <w:t>:</w:t>
                      </w:r>
                    </w:p>
                    <w:p w14:paraId="7ED23D5E" w14:textId="3167DF45" w:rsidR="004377BC" w:rsidRPr="004377BC" w:rsidRDefault="004377BC" w:rsidP="004377BC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Cs w:val="20"/>
                        </w:rPr>
                      </w:pPr>
                      <w:r w:rsidRPr="004377BC">
                        <w:rPr>
                          <w:rFonts w:asciiTheme="minorHAnsi" w:hAnsiTheme="minorHAnsi" w:cstheme="minorHAnsi"/>
                          <w:iCs/>
                        </w:rPr>
                        <w:t>Akut toksiske: fx kræftfremkaldende, hormonforstyrrende, farlige ved indånding/indtagelse,Eller hvis den kemiske risikovurdering peger på det.</w:t>
                      </w:r>
                      <w:r w:rsidRPr="004377BC">
                        <w:rPr>
                          <w:rFonts w:asciiTheme="minorHAnsi" w:hAnsiTheme="minorHAnsi" w:cstheme="minorHAnsi"/>
                          <w:i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6677ED73" w14:textId="786478B1" w:rsidR="004377BC" w:rsidRDefault="004377BC" w:rsidP="000F13C2"/>
    <w:p w14:paraId="417F84F6" w14:textId="1AA2B2BB" w:rsidR="004377BC" w:rsidRDefault="004377BC" w:rsidP="000F13C2"/>
    <w:p w14:paraId="6B09201D" w14:textId="1A33CE45" w:rsidR="004377BC" w:rsidRDefault="004377BC" w:rsidP="000F13C2"/>
    <w:p w14:paraId="27595E8D" w14:textId="22D68B54" w:rsidR="004377BC" w:rsidRDefault="004377BC" w:rsidP="000F13C2"/>
    <w:p w14:paraId="7687279A" w14:textId="1BABDE80" w:rsidR="004377BC" w:rsidRDefault="004377BC" w:rsidP="004377BC">
      <w:pPr>
        <w:rPr>
          <w:b/>
          <w:bCs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5D371E" wp14:editId="5C99631C">
                <wp:simplePos x="0" y="0"/>
                <wp:positionH relativeFrom="column">
                  <wp:posOffset>74025</wp:posOffset>
                </wp:positionH>
                <wp:positionV relativeFrom="paragraph">
                  <wp:posOffset>65749</wp:posOffset>
                </wp:positionV>
                <wp:extent cx="9674919" cy="1672078"/>
                <wp:effectExtent l="38100" t="95250" r="116840" b="61595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4919" cy="167207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1C23914" w14:textId="3B52CE14" w:rsidR="004377BC" w:rsidRDefault="004377BC" w:rsidP="004377BC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Cs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sz w:val="32"/>
                                <w:szCs w:val="24"/>
                              </w:rPr>
                              <w:t>DISSE PUNKTER SKAL GENNEMGÅS VED OPLÆRING OG INSTRUKTION</w:t>
                            </w:r>
                          </w:p>
                          <w:p w14:paraId="4446D21F" w14:textId="77777777" w:rsidR="004377BC" w:rsidRDefault="004377BC" w:rsidP="004377BC">
                            <w:pPr>
                              <w:rPr>
                                <w:rFonts w:cs="Arial"/>
                                <w:b/>
                                <w:bCs/>
                                <w:iCs/>
                                <w:sz w:val="32"/>
                                <w:szCs w:val="24"/>
                              </w:rPr>
                            </w:pPr>
                          </w:p>
                          <w:p w14:paraId="20F99881" w14:textId="77777777" w:rsidR="004377BC" w:rsidRPr="004377BC" w:rsidRDefault="004377BC" w:rsidP="00125210">
                            <w:pPr>
                              <w:pStyle w:val="Listeafsnit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  <w:r w:rsidRPr="004377BC">
                              <w:rPr>
                                <w:rFonts w:asciiTheme="minorHAnsi" w:hAnsiTheme="minorHAnsi" w:cstheme="minorHAnsi"/>
                                <w:iCs/>
                              </w:rPr>
                              <w:t>Oplysninger om de farlige stoffer/materialer (navn, faremærkning, risici ved arbejdet med dem, grænseværdier og andre anvisninger)</w:t>
                            </w:r>
                          </w:p>
                          <w:p w14:paraId="01AB8B5B" w14:textId="77777777" w:rsidR="004377BC" w:rsidRPr="004377BC" w:rsidRDefault="004377BC" w:rsidP="0078205F">
                            <w:pPr>
                              <w:pStyle w:val="Listeafsnit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  <w:r w:rsidRPr="004377BC">
                              <w:rPr>
                                <w:rFonts w:asciiTheme="minorHAnsi" w:hAnsiTheme="minorHAnsi" w:cstheme="minorHAnsi"/>
                                <w:iCs/>
                              </w:rPr>
                              <w:t>Oplysninger om håndtering, brug og opbevaring - herunder evt. anvendelsesbegrænsninger.</w:t>
                            </w:r>
                          </w:p>
                          <w:p w14:paraId="12000C4F" w14:textId="77777777" w:rsidR="004377BC" w:rsidRPr="004377BC" w:rsidRDefault="004377BC" w:rsidP="004377BC">
                            <w:pPr>
                              <w:pStyle w:val="Listeafsnit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  <w:r w:rsidRPr="004377BC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Oplysninger om korrekt brug af personlige værnemidler og disses placering. </w:t>
                            </w:r>
                          </w:p>
                          <w:p w14:paraId="768E0292" w14:textId="77777777" w:rsidR="004377BC" w:rsidRPr="004377BC" w:rsidRDefault="004377BC" w:rsidP="004377BC">
                            <w:pPr>
                              <w:pStyle w:val="Listeafsnit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  <w:r w:rsidRPr="004377BC">
                              <w:rPr>
                                <w:rFonts w:asciiTheme="minorHAnsi" w:hAnsiTheme="minorHAnsi" w:cstheme="minorHAnsi"/>
                                <w:iCs/>
                              </w:rPr>
                              <w:t>Sikkerhedsforanstaltninger ved uheld (fx brand, spil og lignende)</w:t>
                            </w:r>
                          </w:p>
                          <w:p w14:paraId="4B07ED90" w14:textId="2E2257C6" w:rsidR="004377BC" w:rsidRPr="004377BC" w:rsidRDefault="004377BC" w:rsidP="004377BC">
                            <w:pPr>
                              <w:pStyle w:val="Listeafsnit"/>
                              <w:numPr>
                                <w:ilvl w:val="0"/>
                                <w:numId w:val="5"/>
                              </w:numPr>
                              <w:rPr>
                                <w:iCs/>
                              </w:rPr>
                            </w:pPr>
                            <w:r w:rsidRPr="004377BC">
                              <w:rPr>
                                <w:rFonts w:asciiTheme="minorHAnsi" w:hAnsiTheme="minorHAnsi" w:cstheme="minorHAnsi"/>
                                <w:iCs/>
                              </w:rPr>
                              <w:t>Bortskaffelse</w:t>
                            </w:r>
                          </w:p>
                          <w:p w14:paraId="4314A63B" w14:textId="77777777" w:rsidR="004377BC" w:rsidRPr="00A36DC9" w:rsidRDefault="004377BC" w:rsidP="004377BC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Cs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D371E" id="Tekstfelt 6" o:spid="_x0000_s1028" type="#_x0000_t202" style="position:absolute;margin-left:5.85pt;margin-top:5.2pt;width:761.8pt;height:13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" fillcolor="#ffe599 [1303]" strokecolor="white [3212]" strokeweight=".5pt">
                <v:shadow on="t" color="black" opacity="26214f" origin="-.5,.5" offset=".74836mm,-.74836mm"/>
                <v:textbox>
                  <w:txbxContent>
                    <w:p w14:paraId="71C23914" w14:textId="3B52CE14" w:rsidR="004377BC" w:rsidRDefault="004377BC" w:rsidP="004377BC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cs="Arial"/>
                          <w:b/>
                          <w:bCs/>
                          <w:iCs/>
                          <w:sz w:val="32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32"/>
                          <w:szCs w:val="24"/>
                        </w:rPr>
                        <w:t>DISSE PUNKTER SKAL GENNEMGÅS VED OPLÆRING OG INSTRUKTION</w:t>
                      </w:r>
                    </w:p>
                    <w:p w14:paraId="4446D21F" w14:textId="77777777" w:rsidR="004377BC" w:rsidRDefault="004377BC" w:rsidP="004377BC">
                      <w:pPr>
                        <w:rPr>
                          <w:rFonts w:cs="Arial"/>
                          <w:b/>
                          <w:bCs/>
                          <w:iCs/>
                          <w:sz w:val="32"/>
                          <w:szCs w:val="24"/>
                        </w:rPr>
                      </w:pPr>
                    </w:p>
                    <w:p w14:paraId="20F99881" w14:textId="77777777" w:rsidR="004377BC" w:rsidRPr="004377BC" w:rsidRDefault="004377BC" w:rsidP="00125210">
                      <w:pPr>
                        <w:pStyle w:val="Listeafsnit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iCs/>
                        </w:rPr>
                      </w:pPr>
                      <w:r w:rsidRPr="004377BC">
                        <w:rPr>
                          <w:rFonts w:asciiTheme="minorHAnsi" w:hAnsiTheme="minorHAnsi" w:cstheme="minorHAnsi"/>
                          <w:iCs/>
                        </w:rPr>
                        <w:t>Oplysninger om de farlige stoffer/materialer (navn, faremærkning, risici ved arbejdet med dem, grænseværdier og andre anvisninger)</w:t>
                      </w:r>
                    </w:p>
                    <w:p w14:paraId="01AB8B5B" w14:textId="77777777" w:rsidR="004377BC" w:rsidRPr="004377BC" w:rsidRDefault="004377BC" w:rsidP="0078205F">
                      <w:pPr>
                        <w:pStyle w:val="Listeafsnit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iCs/>
                        </w:rPr>
                      </w:pPr>
                      <w:r w:rsidRPr="004377BC">
                        <w:rPr>
                          <w:rFonts w:asciiTheme="minorHAnsi" w:hAnsiTheme="minorHAnsi" w:cstheme="minorHAnsi"/>
                          <w:iCs/>
                        </w:rPr>
                        <w:t>Oplysninger om håndtering, brug og opbevaring - herunder evt. anvendelsesbegrænsninger.</w:t>
                      </w:r>
                    </w:p>
                    <w:p w14:paraId="12000C4F" w14:textId="77777777" w:rsidR="004377BC" w:rsidRPr="004377BC" w:rsidRDefault="004377BC" w:rsidP="004377BC">
                      <w:pPr>
                        <w:pStyle w:val="Listeafsnit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iCs/>
                        </w:rPr>
                      </w:pPr>
                      <w:r w:rsidRPr="004377BC">
                        <w:rPr>
                          <w:rFonts w:asciiTheme="minorHAnsi" w:hAnsiTheme="minorHAnsi" w:cstheme="minorHAnsi"/>
                          <w:iCs/>
                        </w:rPr>
                        <w:t xml:space="preserve">Oplysninger om korrekt brug af personlige værnemidler og disses placering. </w:t>
                      </w:r>
                    </w:p>
                    <w:p w14:paraId="768E0292" w14:textId="77777777" w:rsidR="004377BC" w:rsidRPr="004377BC" w:rsidRDefault="004377BC" w:rsidP="004377BC">
                      <w:pPr>
                        <w:pStyle w:val="Listeafsnit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iCs/>
                        </w:rPr>
                      </w:pPr>
                      <w:r w:rsidRPr="004377BC">
                        <w:rPr>
                          <w:rFonts w:asciiTheme="minorHAnsi" w:hAnsiTheme="minorHAnsi" w:cstheme="minorHAnsi"/>
                          <w:iCs/>
                        </w:rPr>
                        <w:t>Sikkerhedsforanstaltninger ved uheld (fx brand, spil og lignende)</w:t>
                      </w:r>
                    </w:p>
                    <w:p w14:paraId="4B07ED90" w14:textId="2E2257C6" w:rsidR="004377BC" w:rsidRPr="004377BC" w:rsidRDefault="004377BC" w:rsidP="004377BC">
                      <w:pPr>
                        <w:pStyle w:val="Listeafsnit"/>
                        <w:numPr>
                          <w:ilvl w:val="0"/>
                          <w:numId w:val="5"/>
                        </w:numPr>
                        <w:rPr>
                          <w:iCs/>
                        </w:rPr>
                      </w:pPr>
                      <w:r w:rsidRPr="004377BC">
                        <w:rPr>
                          <w:rFonts w:asciiTheme="minorHAnsi" w:hAnsiTheme="minorHAnsi" w:cstheme="minorHAnsi"/>
                          <w:iCs/>
                        </w:rPr>
                        <w:t>Bortskaffelse</w:t>
                      </w:r>
                    </w:p>
                    <w:p w14:paraId="4314A63B" w14:textId="77777777" w:rsidR="004377BC" w:rsidRPr="00A36DC9" w:rsidRDefault="004377BC" w:rsidP="004377BC">
                      <w:pPr>
                        <w:shd w:val="clear" w:color="auto" w:fill="FFD966" w:themeFill="accent4" w:themeFillTint="99"/>
                        <w:spacing w:after="0" w:line="240" w:lineRule="auto"/>
                        <w:rPr>
                          <w:rFonts w:cs="Arial"/>
                          <w:b/>
                          <w:bCs/>
                          <w:iCs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1C9A65" w14:textId="60A55497" w:rsidR="004377BC" w:rsidRDefault="004377BC" w:rsidP="004377BC">
      <w:pPr>
        <w:rPr>
          <w:b/>
          <w:bCs/>
          <w:iCs/>
        </w:rPr>
      </w:pPr>
    </w:p>
    <w:p w14:paraId="1A45044C" w14:textId="1087E6BA" w:rsidR="004377BC" w:rsidRDefault="004377BC" w:rsidP="004377BC">
      <w:pPr>
        <w:rPr>
          <w:b/>
          <w:bCs/>
          <w:iCs/>
        </w:rPr>
      </w:pPr>
    </w:p>
    <w:p w14:paraId="1672BBC3" w14:textId="77777777" w:rsidR="004377BC" w:rsidRDefault="004377BC" w:rsidP="004377BC">
      <w:pPr>
        <w:rPr>
          <w:b/>
          <w:bCs/>
          <w:iCs/>
        </w:rPr>
      </w:pPr>
    </w:p>
    <w:p w14:paraId="0CDB5474" w14:textId="77777777" w:rsidR="004377BC" w:rsidRDefault="004377BC" w:rsidP="004377BC">
      <w:pPr>
        <w:rPr>
          <w:b/>
          <w:bCs/>
          <w:iCs/>
        </w:rPr>
      </w:pPr>
    </w:p>
    <w:p w14:paraId="1D5AB4B8" w14:textId="77777777" w:rsidR="004377BC" w:rsidRDefault="004377BC" w:rsidP="004377BC">
      <w:pPr>
        <w:rPr>
          <w:b/>
          <w:bCs/>
          <w:iCs/>
        </w:rPr>
      </w:pPr>
    </w:p>
    <w:p w14:paraId="453F1AAC" w14:textId="77777777" w:rsidR="004377BC" w:rsidRDefault="004377BC" w:rsidP="004377BC">
      <w:pPr>
        <w:rPr>
          <w:b/>
          <w:bCs/>
          <w:iCs/>
        </w:rPr>
      </w:pPr>
    </w:p>
    <w:p w14:paraId="6C6D1D2A" w14:textId="7514AFD6" w:rsidR="004377BC" w:rsidRPr="004377BC" w:rsidRDefault="000F1E78" w:rsidP="004377BC">
      <w:pPr>
        <w:rPr>
          <w:b/>
          <w:bCs/>
          <w:iCs/>
        </w:rPr>
      </w:pPr>
      <w:r>
        <w:rPr>
          <w:b/>
          <w:bCs/>
          <w:iCs/>
        </w:rPr>
        <w:t>HVAD KAN INSTRUKTIONEN INDEHOLDE:</w:t>
      </w:r>
    </w:p>
    <w:p w14:paraId="20AB0C60" w14:textId="37239CE3" w:rsidR="004377BC" w:rsidRPr="004377BC" w:rsidRDefault="004377BC" w:rsidP="004377BC">
      <w:pPr>
        <w:rPr>
          <w:rFonts w:asciiTheme="minorHAnsi" w:hAnsiTheme="minorHAnsi" w:cstheme="minorHAnsi"/>
          <w:iCs/>
        </w:rPr>
      </w:pPr>
      <w:r w:rsidRPr="004377BC">
        <w:rPr>
          <w:rFonts w:asciiTheme="minorHAnsi" w:hAnsiTheme="minorHAnsi" w:cstheme="minorHAnsi"/>
          <w:iCs/>
        </w:rPr>
        <w:t>Vis sikkerheds</w:t>
      </w:r>
      <w:r w:rsidR="000F1E78" w:rsidRPr="000F1E78">
        <w:rPr>
          <w:rFonts w:asciiTheme="minorHAnsi" w:hAnsiTheme="minorHAnsi" w:cstheme="minorHAnsi"/>
          <w:iCs/>
        </w:rPr>
        <w:t>data</w:t>
      </w:r>
      <w:r w:rsidRPr="004377BC">
        <w:rPr>
          <w:rFonts w:asciiTheme="minorHAnsi" w:hAnsiTheme="minorHAnsi" w:cstheme="minorHAnsi"/>
          <w:iCs/>
        </w:rPr>
        <w:t>bladene for de produkter der skal arbejdes med. Forklar overordnet hvad sikkerheds</w:t>
      </w:r>
      <w:r w:rsidR="000F1E78" w:rsidRPr="000F1E78">
        <w:rPr>
          <w:rFonts w:asciiTheme="minorHAnsi" w:hAnsiTheme="minorHAnsi" w:cstheme="minorHAnsi"/>
          <w:iCs/>
        </w:rPr>
        <w:t>data</w:t>
      </w:r>
      <w:r w:rsidRPr="004377BC">
        <w:rPr>
          <w:rFonts w:asciiTheme="minorHAnsi" w:hAnsiTheme="minorHAnsi" w:cstheme="minorHAnsi"/>
          <w:iCs/>
        </w:rPr>
        <w:t xml:space="preserve">blade er, specielt hvis det er en ny medarbejder. </w:t>
      </w:r>
    </w:p>
    <w:p w14:paraId="5D0689F4" w14:textId="77777777" w:rsidR="004377BC" w:rsidRPr="004377BC" w:rsidRDefault="004377BC" w:rsidP="004377BC">
      <w:pPr>
        <w:rPr>
          <w:rFonts w:asciiTheme="minorHAnsi" w:hAnsiTheme="minorHAnsi" w:cstheme="minorHAnsi"/>
          <w:iCs/>
        </w:rPr>
      </w:pPr>
      <w:r w:rsidRPr="004377BC">
        <w:rPr>
          <w:rFonts w:asciiTheme="minorHAnsi" w:hAnsiTheme="minorHAnsi" w:cstheme="minorHAnsi"/>
          <w:iCs/>
        </w:rPr>
        <w:t>Fortæl hvad faremærkningen betyder, hvilke risici der er ved at arbejde med stoffet/materialet (ætsning, støvudvikling, farlige ved indånding, kræftfremkaldende osv.), og er der andre anvisninger, så tag dem med i forklaringen.</w:t>
      </w:r>
    </w:p>
    <w:p w14:paraId="5EE72FA1" w14:textId="77777777" w:rsidR="004377BC" w:rsidRPr="004377BC" w:rsidRDefault="004377BC" w:rsidP="004377BC">
      <w:pPr>
        <w:rPr>
          <w:rFonts w:asciiTheme="minorHAnsi" w:hAnsiTheme="minorHAnsi" w:cstheme="minorHAnsi"/>
          <w:iCs/>
        </w:rPr>
      </w:pPr>
      <w:r w:rsidRPr="004377BC">
        <w:rPr>
          <w:rFonts w:asciiTheme="minorHAnsi" w:hAnsiTheme="minorHAnsi" w:cstheme="minorHAnsi"/>
          <w:iCs/>
        </w:rPr>
        <w:t xml:space="preserve">Før, under og efter arbejdsprocessen – forklar og vis hvordan stoffet/ materialet håndteres, bruges, opbevares og bortskaffes </w:t>
      </w:r>
    </w:p>
    <w:p w14:paraId="4BA86C6E" w14:textId="77777777" w:rsidR="000F1E78" w:rsidRDefault="000F1E78" w:rsidP="004377BC">
      <w:pPr>
        <w:numPr>
          <w:ilvl w:val="0"/>
          <w:numId w:val="1"/>
        </w:numPr>
        <w:rPr>
          <w:rFonts w:asciiTheme="minorHAnsi" w:hAnsiTheme="minorHAnsi" w:cstheme="minorHAnsi"/>
          <w:iCs/>
        </w:rPr>
        <w:sectPr w:rsidR="000F1E78" w:rsidSect="00AD7AB6">
          <w:footerReference w:type="default" r:id="rId8"/>
          <w:pgSz w:w="16838" w:h="11906" w:orient="landscape"/>
          <w:pgMar w:top="568" w:right="720" w:bottom="720" w:left="720" w:header="708" w:footer="708" w:gutter="0"/>
          <w:cols w:space="708"/>
          <w:docGrid w:linePitch="360"/>
        </w:sectPr>
      </w:pPr>
    </w:p>
    <w:p w14:paraId="661B1318" w14:textId="037C1E70" w:rsidR="004377BC" w:rsidRPr="004377BC" w:rsidRDefault="004377BC" w:rsidP="004377BC">
      <w:pPr>
        <w:numPr>
          <w:ilvl w:val="0"/>
          <w:numId w:val="1"/>
        </w:numPr>
        <w:rPr>
          <w:rFonts w:asciiTheme="minorHAnsi" w:hAnsiTheme="minorHAnsi" w:cstheme="minorHAnsi"/>
          <w:iCs/>
        </w:rPr>
      </w:pPr>
      <w:r w:rsidRPr="004377BC">
        <w:rPr>
          <w:rFonts w:asciiTheme="minorHAnsi" w:hAnsiTheme="minorHAnsi" w:cstheme="minorHAnsi"/>
          <w:iCs/>
        </w:rPr>
        <w:t xml:space="preserve">Vis fx hvordan produktet skal modtages/holdes/åbnes/lukkes </w:t>
      </w:r>
    </w:p>
    <w:p w14:paraId="37B8773B" w14:textId="77777777" w:rsidR="004377BC" w:rsidRPr="004377BC" w:rsidRDefault="004377BC" w:rsidP="004377BC">
      <w:pPr>
        <w:numPr>
          <w:ilvl w:val="0"/>
          <w:numId w:val="3"/>
        </w:numPr>
        <w:rPr>
          <w:rFonts w:asciiTheme="minorHAnsi" w:hAnsiTheme="minorHAnsi" w:cstheme="minorHAnsi"/>
          <w:iCs/>
        </w:rPr>
      </w:pPr>
      <w:r w:rsidRPr="004377BC">
        <w:rPr>
          <w:rFonts w:asciiTheme="minorHAnsi" w:hAnsiTheme="minorHAnsi" w:cstheme="minorHAnsi"/>
          <w:iCs/>
        </w:rPr>
        <w:t xml:space="preserve">Vis hvordan produktet bruges, og vis/forklar hvordan arbejdsprocessen er </w:t>
      </w:r>
    </w:p>
    <w:p w14:paraId="3AC2E169" w14:textId="77777777" w:rsidR="004377BC" w:rsidRPr="004377BC" w:rsidRDefault="004377BC" w:rsidP="004377BC">
      <w:pPr>
        <w:numPr>
          <w:ilvl w:val="0"/>
          <w:numId w:val="1"/>
        </w:numPr>
        <w:rPr>
          <w:rFonts w:asciiTheme="minorHAnsi" w:hAnsiTheme="minorHAnsi" w:cstheme="minorHAnsi"/>
          <w:iCs/>
        </w:rPr>
      </w:pPr>
      <w:r w:rsidRPr="004377BC">
        <w:rPr>
          <w:rFonts w:asciiTheme="minorHAnsi" w:hAnsiTheme="minorHAnsi" w:cstheme="minorHAnsi"/>
          <w:iCs/>
        </w:rPr>
        <w:t>Vis hvilke værnemidler der skal bruges, hvornår de skal bruges, og hvor de findes.</w:t>
      </w:r>
    </w:p>
    <w:p w14:paraId="614E3DDA" w14:textId="77777777" w:rsidR="004377BC" w:rsidRPr="004377BC" w:rsidRDefault="004377BC" w:rsidP="004377BC">
      <w:pPr>
        <w:numPr>
          <w:ilvl w:val="0"/>
          <w:numId w:val="1"/>
        </w:numPr>
        <w:rPr>
          <w:rFonts w:asciiTheme="minorHAnsi" w:hAnsiTheme="minorHAnsi" w:cstheme="minorHAnsi"/>
          <w:iCs/>
        </w:rPr>
      </w:pPr>
      <w:r w:rsidRPr="004377BC">
        <w:rPr>
          <w:rFonts w:asciiTheme="minorHAnsi" w:hAnsiTheme="minorHAnsi" w:cstheme="minorHAnsi"/>
          <w:iCs/>
        </w:rPr>
        <w:t>Sikr jer, at værnemidlerne passer til personen og ikke er for store eller for små</w:t>
      </w:r>
    </w:p>
    <w:p w14:paraId="11A7C3B1" w14:textId="77777777" w:rsidR="004377BC" w:rsidRPr="004377BC" w:rsidRDefault="004377BC" w:rsidP="004377BC">
      <w:pPr>
        <w:numPr>
          <w:ilvl w:val="0"/>
          <w:numId w:val="1"/>
        </w:numPr>
        <w:rPr>
          <w:rFonts w:asciiTheme="minorHAnsi" w:hAnsiTheme="minorHAnsi" w:cstheme="minorHAnsi"/>
          <w:iCs/>
        </w:rPr>
      </w:pPr>
      <w:r w:rsidRPr="004377BC">
        <w:rPr>
          <w:rFonts w:asciiTheme="minorHAnsi" w:hAnsiTheme="minorHAnsi" w:cstheme="minorHAnsi"/>
          <w:iCs/>
        </w:rPr>
        <w:t>Vis hvor og hvordan kemikalierne/ produktet opbevares (hvilke rum er produktet i, skal det stå køligt, væk fra solen osv.)</w:t>
      </w:r>
    </w:p>
    <w:p w14:paraId="6C0B1B90" w14:textId="77777777" w:rsidR="004377BC" w:rsidRPr="004377BC" w:rsidRDefault="004377BC" w:rsidP="004377B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377BC">
        <w:rPr>
          <w:rFonts w:asciiTheme="minorHAnsi" w:hAnsiTheme="minorHAnsi" w:cstheme="minorHAnsi"/>
        </w:rPr>
        <w:t>Vis hvor og hvordan kemikalierne/produktet bortskaffes</w:t>
      </w:r>
    </w:p>
    <w:p w14:paraId="20874CE0" w14:textId="77777777" w:rsidR="000F1E78" w:rsidRDefault="000F1E78" w:rsidP="004377BC">
      <w:pPr>
        <w:sectPr w:rsidR="000F1E78" w:rsidSect="000F1E78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103DAABA" w14:textId="012C4746" w:rsidR="00EE3EB1" w:rsidRPr="000F1E78" w:rsidRDefault="004377BC" w:rsidP="000F13C2">
      <w:pPr>
        <w:rPr>
          <w:rFonts w:asciiTheme="minorHAnsi" w:hAnsiTheme="minorHAnsi" w:cstheme="minorHAnsi"/>
          <w:bCs/>
        </w:rPr>
      </w:pPr>
      <w:r w:rsidRPr="004377BC">
        <w:rPr>
          <w:rFonts w:asciiTheme="minorHAnsi" w:hAnsiTheme="minorHAnsi" w:cstheme="minorHAnsi"/>
          <w:b/>
        </w:rPr>
        <w:t xml:space="preserve">Sikkerhedsforanstaltninger ved uheld (fx brand, spild og lignende) </w:t>
      </w:r>
      <w:r w:rsidRPr="004377BC">
        <w:rPr>
          <w:rFonts w:asciiTheme="minorHAnsi" w:hAnsiTheme="minorHAnsi" w:cstheme="minorHAnsi"/>
          <w:bCs/>
        </w:rPr>
        <w:t>Vis fx hvor brandslukningsmaterialet findes og hvordan det virker, hvor førstehjælpskassen er og hvor øjenskylleflaskerne findes og hvordan de bruges, bruser mv.</w:t>
      </w:r>
    </w:p>
    <w:sectPr w:rsidR="00EE3EB1" w:rsidRPr="000F1E78" w:rsidSect="000F1E78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03FA0" w14:textId="77777777" w:rsidR="002D2DFA" w:rsidRDefault="002D2DFA" w:rsidP="002D2DFA">
      <w:pPr>
        <w:spacing w:after="0" w:line="240" w:lineRule="auto"/>
      </w:pPr>
      <w:r>
        <w:separator/>
      </w:r>
    </w:p>
  </w:endnote>
  <w:endnote w:type="continuationSeparator" w:id="0">
    <w:p w14:paraId="37BCC25A" w14:textId="77777777" w:rsidR="002D2DFA" w:rsidRDefault="002D2DFA" w:rsidP="002D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1A491" w14:textId="37407833" w:rsidR="002D2DFA" w:rsidRPr="002D2DFA" w:rsidRDefault="002D2DFA">
    <w:pPr>
      <w:pStyle w:val="Sidefod"/>
      <w:rPr>
        <w:sz w:val="16"/>
        <w:szCs w:val="16"/>
      </w:rPr>
    </w:pPr>
    <w:r w:rsidRPr="002D2DFA">
      <w:rPr>
        <w:sz w:val="16"/>
        <w:szCs w:val="16"/>
      </w:rPr>
      <w:t xml:space="preserve">CJB september 2021 </w:t>
    </w:r>
    <w:r w:rsidRPr="002D2DFA">
      <w:rPr>
        <w:sz w:val="16"/>
        <w:szCs w:val="16"/>
      </w:rPr>
      <w:tab/>
    </w:r>
    <w:r w:rsidRPr="002D2DFA">
      <w:rPr>
        <w:sz w:val="16"/>
        <w:szCs w:val="16"/>
      </w:rPr>
      <w:fldChar w:fldCharType="begin"/>
    </w:r>
    <w:r w:rsidRPr="002D2DFA">
      <w:rPr>
        <w:sz w:val="16"/>
        <w:szCs w:val="16"/>
      </w:rPr>
      <w:instrText xml:space="preserve"> FILENAME \p \* MERGEFORMAT </w:instrText>
    </w:r>
    <w:r w:rsidRPr="002D2DFA">
      <w:rPr>
        <w:sz w:val="16"/>
        <w:szCs w:val="16"/>
      </w:rPr>
      <w:fldChar w:fldCharType="separate"/>
    </w:r>
    <w:r w:rsidRPr="002D2DFA">
      <w:rPr>
        <w:noProof/>
        <w:sz w:val="16"/>
        <w:szCs w:val="16"/>
      </w:rPr>
      <w:t>N:\Løn_Personale_HR_Arbejdsmiljø\HR_Arbejdsmiljø\Arbejdsmiljø\Arbejdsmiljø\Kemisk risikovurdering\Kemisk risikovurdering fra liste over processer til instruktion.docx</w:t>
    </w:r>
    <w:r w:rsidRPr="002D2DF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1563C" w14:textId="77777777" w:rsidR="002D2DFA" w:rsidRDefault="002D2DFA" w:rsidP="002D2DFA">
      <w:pPr>
        <w:spacing w:after="0" w:line="240" w:lineRule="auto"/>
      </w:pPr>
      <w:r>
        <w:separator/>
      </w:r>
    </w:p>
  </w:footnote>
  <w:footnote w:type="continuationSeparator" w:id="0">
    <w:p w14:paraId="777BB93D" w14:textId="77777777" w:rsidR="002D2DFA" w:rsidRDefault="002D2DFA" w:rsidP="002D2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1042A"/>
    <w:multiLevelType w:val="hybridMultilevel"/>
    <w:tmpl w:val="EF8C92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3AD1"/>
    <w:multiLevelType w:val="hybridMultilevel"/>
    <w:tmpl w:val="4154C038"/>
    <w:lvl w:ilvl="0" w:tplc="B9DA7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58A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AB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63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47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065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2C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FC7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C8E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0044A07"/>
    <w:multiLevelType w:val="hybridMultilevel"/>
    <w:tmpl w:val="ADBC8C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831FE"/>
    <w:multiLevelType w:val="hybridMultilevel"/>
    <w:tmpl w:val="3F3EB52E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F61D4E"/>
    <w:multiLevelType w:val="hybridMultilevel"/>
    <w:tmpl w:val="02B43114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A7"/>
    <w:rsid w:val="000F13C2"/>
    <w:rsid w:val="000F1E78"/>
    <w:rsid w:val="002B2B60"/>
    <w:rsid w:val="002D2DFA"/>
    <w:rsid w:val="004377BC"/>
    <w:rsid w:val="00477ED6"/>
    <w:rsid w:val="0055093A"/>
    <w:rsid w:val="00690D2B"/>
    <w:rsid w:val="006F4B9F"/>
    <w:rsid w:val="007824BD"/>
    <w:rsid w:val="007E4CBC"/>
    <w:rsid w:val="00836481"/>
    <w:rsid w:val="00841DAE"/>
    <w:rsid w:val="008560C6"/>
    <w:rsid w:val="009E2070"/>
    <w:rsid w:val="00A36DC9"/>
    <w:rsid w:val="00AD7AB6"/>
    <w:rsid w:val="00B73BFA"/>
    <w:rsid w:val="00BD7AF7"/>
    <w:rsid w:val="00E607A7"/>
    <w:rsid w:val="00E666E1"/>
    <w:rsid w:val="00EE3EB1"/>
    <w:rsid w:val="00F519B1"/>
    <w:rsid w:val="00FD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0B31"/>
  <w15:chartTrackingRefBased/>
  <w15:docId w15:val="{0A0B748F-7D35-4266-8982-9C5E921E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824B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824BD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78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841DA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1DA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1DA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1DA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1DAE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A36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2D2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D2DFA"/>
  </w:style>
  <w:style w:type="paragraph" w:styleId="Sidefod">
    <w:name w:val="footer"/>
    <w:basedOn w:val="Normal"/>
    <w:link w:val="SidefodTegn"/>
    <w:uiPriority w:val="99"/>
    <w:unhideWhenUsed/>
    <w:rsid w:val="002D2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D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Justesen Bork</dc:creator>
  <cp:keywords/>
  <dc:description/>
  <cp:lastModifiedBy>Charlotte Justesen Bork</cp:lastModifiedBy>
  <cp:revision>5</cp:revision>
  <dcterms:created xsi:type="dcterms:W3CDTF">2021-09-13T12:41:00Z</dcterms:created>
  <dcterms:modified xsi:type="dcterms:W3CDTF">2021-11-02T07:56:00Z</dcterms:modified>
</cp:coreProperties>
</file>